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711246">
        <w:rPr>
          <w:b/>
          <w:caps/>
        </w:rPr>
        <w:t>OCTOBER 11</w:t>
      </w:r>
      <w:r w:rsidR="0095647B">
        <w:rPr>
          <w:b/>
          <w:caps/>
        </w:rPr>
        <w:t>, 2012</w:t>
      </w:r>
    </w:p>
    <w:p w:rsidR="00AB6113" w:rsidRDefault="00AB6113" w:rsidP="00AB6113">
      <w:pPr>
        <w:tabs>
          <w:tab w:val="left" w:pos="8640"/>
        </w:tabs>
        <w:ind w:left="720"/>
        <w:jc w:val="center"/>
      </w:pPr>
    </w:p>
    <w:p w:rsidR="00BA2E92" w:rsidRDefault="00BA2E92" w:rsidP="00BA2E92">
      <w:pPr>
        <w:ind w:left="2880" w:hanging="2160"/>
        <w:jc w:val="both"/>
      </w:pPr>
      <w:r>
        <w:t>Members Present:</w:t>
      </w:r>
      <w:r>
        <w:tab/>
        <w:t xml:space="preserve">Dr. Mark Kruse, President; Dr. </w:t>
      </w:r>
      <w:r w:rsidRPr="003758FB">
        <w:t>Michael Cavanaugh</w:t>
      </w:r>
      <w:r>
        <w:t>, Vice President; Dr. R. Buckley VanBreemen, Secretary-Treasurer; Dr. David Barczyk;</w:t>
      </w:r>
      <w:r w:rsidR="00AB58B3" w:rsidRPr="00AB58B3">
        <w:t xml:space="preserve"> </w:t>
      </w:r>
      <w:r w:rsidR="00AB58B3">
        <w:t xml:space="preserve">Dr. Wynn Harvey; </w:t>
      </w:r>
      <w:r>
        <w:t xml:space="preserve"> Dr. Ned Martello;  Dr. Jon E. Zeagler</w:t>
      </w:r>
      <w:r w:rsidR="00AB58B3">
        <w:t>.</w:t>
      </w:r>
    </w:p>
    <w:p w:rsidR="00BA2E92" w:rsidRDefault="00BA2E92" w:rsidP="00BA2E92">
      <w:pPr>
        <w:ind w:left="2880" w:hanging="2160"/>
        <w:jc w:val="both"/>
      </w:pPr>
      <w:r>
        <w:t xml:space="preserve">Members Absent: </w:t>
      </w:r>
      <w:r>
        <w:tab/>
      </w:r>
      <w:r w:rsidR="00AB58B3">
        <w:t>None.</w:t>
      </w:r>
    </w:p>
    <w:p w:rsidR="00BA2E92" w:rsidRDefault="00BA2E92" w:rsidP="00BA2E92">
      <w:pPr>
        <w:ind w:left="2880" w:hanging="2160"/>
        <w:jc w:val="both"/>
      </w:pPr>
      <w:r>
        <w:t>Staff Present:</w:t>
      </w:r>
      <w:r>
        <w:tab/>
        <w:t>Patricia A. Oliver, Executive Director</w:t>
      </w:r>
    </w:p>
    <w:p w:rsidR="00BA2E92" w:rsidRDefault="00BA2E92" w:rsidP="00BA2E92">
      <w:pPr>
        <w:ind w:left="2880" w:hanging="2160"/>
        <w:jc w:val="both"/>
      </w:pPr>
      <w:r>
        <w:t>Legal Counsel:</w:t>
      </w:r>
      <w:r>
        <w:tab/>
        <w:t>Angelique Freel, Asst. Attorney General</w:t>
      </w:r>
    </w:p>
    <w:p w:rsidR="00AB6113" w:rsidRDefault="00AB6113" w:rsidP="00AB6113">
      <w:pPr>
        <w:ind w:left="2880" w:hanging="2160"/>
        <w:jc w:val="both"/>
      </w:pPr>
      <w:r>
        <w:t>Audience:</w:t>
      </w:r>
      <w:r>
        <w:tab/>
      </w:r>
      <w:r w:rsidR="00BA2E92">
        <w:t>None.</w:t>
      </w:r>
    </w:p>
    <w:p w:rsidR="00AB6113" w:rsidRDefault="00AB6113" w:rsidP="00AB6113">
      <w:pPr>
        <w:jc w:val="both"/>
      </w:pPr>
    </w:p>
    <w:p w:rsidR="00AB6113" w:rsidRDefault="00AB6113" w:rsidP="00AB6113">
      <w:pPr>
        <w:ind w:left="720"/>
        <w:jc w:val="both"/>
      </w:pPr>
      <w:r>
        <w:t xml:space="preserve">Meeting called to order </w:t>
      </w:r>
      <w:r w:rsidR="00DD7092">
        <w:t xml:space="preserve">at </w:t>
      </w:r>
      <w:r w:rsidR="00DD7092" w:rsidRPr="005D084F">
        <w:t>8:32</w:t>
      </w:r>
      <w:r w:rsidR="00BA2E92" w:rsidRPr="005D084F">
        <w:t xml:space="preserve"> a.m.</w:t>
      </w:r>
      <w:r w:rsidR="0095647B" w:rsidRPr="005D084F">
        <w:rPr>
          <w:color w:val="FFFF00"/>
        </w:rPr>
        <w:t xml:space="preserve"> </w:t>
      </w:r>
      <w:r w:rsidR="00243FA8">
        <w:t xml:space="preserve"> Dr</w:t>
      </w:r>
      <w:r>
        <w:t xml:space="preserve">. </w:t>
      </w:r>
      <w:r w:rsidR="007D04AA">
        <w:t>Mark B. Kruse</w:t>
      </w:r>
      <w:r>
        <w:t xml:space="preserve">, </w:t>
      </w:r>
      <w:r w:rsidR="007D04AA">
        <w:t>President</w:t>
      </w:r>
      <w:r>
        <w: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w:t>
      </w:r>
      <w:r w:rsidR="00AB58B3">
        <w:t>07/26</w:t>
      </w:r>
      <w:r w:rsidR="00E54F5F">
        <w:t>/2012</w:t>
      </w:r>
      <w:r>
        <w:t xml:space="preserve"> meeting were </w:t>
      </w:r>
      <w:r w:rsidR="00BA2E92">
        <w:t xml:space="preserve">prepared and </w:t>
      </w:r>
      <w:r>
        <w:t xml:space="preserve">mailed to all Board members. </w:t>
      </w:r>
      <w:r w:rsidR="00243FA8">
        <w:t xml:space="preserve"> </w:t>
      </w:r>
      <w:r w:rsidR="00DC5B6C">
        <w:t xml:space="preserve">Motion made </w:t>
      </w:r>
      <w:r w:rsidR="00BA2E92" w:rsidRPr="005D084F">
        <w:t xml:space="preserve">by </w:t>
      </w:r>
      <w:r w:rsidR="00AB58B3">
        <w:t>Harvey</w:t>
      </w:r>
      <w:r w:rsidR="00DC5B6C" w:rsidRPr="005D084F">
        <w:t>,</w:t>
      </w:r>
      <w:r w:rsidR="00DC5B6C">
        <w:t xml:space="preserve"> and seconded </w:t>
      </w:r>
      <w:r w:rsidR="00BA2E92" w:rsidRPr="005D084F">
        <w:t xml:space="preserve">by Dr. </w:t>
      </w:r>
      <w:r w:rsidR="00AB58B3">
        <w:t>Barczyk</w:t>
      </w:r>
      <w:r w:rsidR="00DC5B6C" w:rsidRPr="005D084F">
        <w:t>.</w:t>
      </w:r>
      <w:r>
        <w:t xml:space="preserve">  With no objections, motion carries unanimously. </w:t>
      </w:r>
    </w:p>
    <w:p w:rsidR="00AB6113" w:rsidRDefault="00AB6113" w:rsidP="00AB6113">
      <w:pPr>
        <w:tabs>
          <w:tab w:val="left" w:pos="-180"/>
        </w:tabs>
        <w:ind w:left="720"/>
        <w:jc w:val="both"/>
      </w:pPr>
      <w:r>
        <w:t xml:space="preserve"> </w:t>
      </w:r>
    </w:p>
    <w:p w:rsidR="00AB6113" w:rsidRDefault="00AB6113" w:rsidP="00AB6113">
      <w:pPr>
        <w:tabs>
          <w:tab w:val="left" w:pos="8640"/>
        </w:tabs>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proofErr w:type="gramStart"/>
      <w:r>
        <w:t>None</w:t>
      </w:r>
      <w:r w:rsidR="006A5F48">
        <w:t>.</w:t>
      </w:r>
      <w:proofErr w:type="gramEnd"/>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 xml:space="preserve">by </w:t>
      </w:r>
      <w:r w:rsidR="003C0B77">
        <w:rPr>
          <w:b/>
          <w:bCs/>
        </w:rPr>
        <w:t>Ms. Oliver</w:t>
      </w:r>
      <w:r>
        <w:rPr>
          <w:b/>
          <w:bCs/>
        </w:rPr>
        <w:t>:</w:t>
      </w:r>
    </w:p>
    <w:p w:rsidR="00AB6113" w:rsidRDefault="00AB6113" w:rsidP="00AB6113">
      <w:pPr>
        <w:tabs>
          <w:tab w:val="left" w:pos="8640"/>
        </w:tabs>
        <w:ind w:left="1080" w:firstLine="360"/>
        <w:jc w:val="both"/>
        <w:rPr>
          <w:bCs/>
        </w:rPr>
      </w:pPr>
      <w:r>
        <w:rPr>
          <w:b/>
        </w:rPr>
        <w:t>Financial statement</w:t>
      </w:r>
      <w:r w:rsidR="00BD0D33">
        <w:rPr>
          <w:b/>
        </w:rPr>
        <w:t>s</w:t>
      </w:r>
      <w:r>
        <w:rPr>
          <w:b/>
        </w:rPr>
        <w:t xml:space="preserve"> </w:t>
      </w:r>
      <w:r>
        <w:t>for</w:t>
      </w:r>
      <w:r w:rsidR="00316A14">
        <w:t xml:space="preserve"> </w:t>
      </w:r>
      <w:r w:rsidR="00AB58B3">
        <w:t>July, August</w:t>
      </w:r>
      <w:r w:rsidR="00C12D07">
        <w:t xml:space="preserve"> </w:t>
      </w:r>
      <w:r w:rsidR="00AB58B3">
        <w:t>&amp; September</w:t>
      </w:r>
      <w:r w:rsidR="00080947">
        <w:t xml:space="preserve"> 2012 </w:t>
      </w:r>
      <w:r w:rsidR="00BD0D33">
        <w:t>were</w:t>
      </w:r>
      <w:r>
        <w:t xml:space="preserve"> prepared by Ms. Oliver and provided to the Board members. Motion made </w:t>
      </w:r>
      <w:r w:rsidRPr="005D084F">
        <w:t>by</w:t>
      </w:r>
      <w:r w:rsidR="00BA2E92" w:rsidRPr="005D084F">
        <w:t xml:space="preserve"> Dr. </w:t>
      </w:r>
      <w:r w:rsidR="00AB58B3">
        <w:t>Harvey</w:t>
      </w:r>
      <w:r w:rsidR="00BA2E92" w:rsidRPr="005D084F">
        <w:t xml:space="preserve">, seconded by Dr. </w:t>
      </w:r>
      <w:r w:rsidR="00AB58B3">
        <w:t>Martello</w:t>
      </w:r>
      <w:r w:rsidR="005D084F">
        <w:t>, to</w:t>
      </w:r>
      <w:r>
        <w:t xml:space="preserve"> accept the statement</w:t>
      </w:r>
      <w:r w:rsidR="00B46CC8">
        <w:t>s</w:t>
      </w:r>
      <w:r>
        <w:t xml:space="preserve">.  With no objections, motion carries unanimously.  </w:t>
      </w:r>
      <w:r>
        <w:rPr>
          <w:bCs/>
        </w:rPr>
        <w:t xml:space="preserve"> </w:t>
      </w:r>
    </w:p>
    <w:p w:rsidR="00D4334B" w:rsidRDefault="00AB6113" w:rsidP="00E07483">
      <w:pPr>
        <w:tabs>
          <w:tab w:val="left" w:pos="8640"/>
        </w:tabs>
        <w:ind w:left="1080" w:firstLine="360"/>
        <w:jc w:val="both"/>
        <w:rPr>
          <w:bCs/>
        </w:rPr>
      </w:pPr>
      <w:r w:rsidRPr="00C666B1">
        <w:rPr>
          <w:b/>
          <w:bCs/>
        </w:rPr>
        <w:t>CD report</w:t>
      </w:r>
      <w:r>
        <w:rPr>
          <w:bCs/>
        </w:rPr>
        <w:t xml:space="preserve"> was given by </w:t>
      </w:r>
      <w:r w:rsidR="00871ECF">
        <w:rPr>
          <w:bCs/>
        </w:rPr>
        <w:t xml:space="preserve">Dr. </w:t>
      </w:r>
      <w:r w:rsidR="006B7EC8">
        <w:rPr>
          <w:bCs/>
        </w:rPr>
        <w:t>VanBreemen</w:t>
      </w:r>
      <w:r w:rsidR="00871ECF">
        <w:rPr>
          <w:bCs/>
        </w:rPr>
        <w:t xml:space="preserve">. </w:t>
      </w:r>
      <w:r w:rsidR="00BA2E92">
        <w:rPr>
          <w:bCs/>
        </w:rPr>
        <w:t xml:space="preserve"> </w:t>
      </w:r>
    </w:p>
    <w:p w:rsidR="00DF103A" w:rsidRPr="00240EC2" w:rsidRDefault="00AB58B3" w:rsidP="00240EC2">
      <w:pPr>
        <w:tabs>
          <w:tab w:val="left" w:pos="8640"/>
        </w:tabs>
        <w:ind w:left="1080" w:firstLine="360"/>
        <w:jc w:val="both"/>
        <w:rPr>
          <w:bCs/>
        </w:rPr>
      </w:pPr>
      <w:r>
        <w:rPr>
          <w:bCs/>
        </w:rPr>
        <w:t xml:space="preserve">Pricing discussed for purchasing different types of partitions for use in the testing room, as requested by </w:t>
      </w:r>
      <w:r w:rsidR="00240EC2">
        <w:rPr>
          <w:bCs/>
        </w:rPr>
        <w:t xml:space="preserve">Dr. Barczyk. </w:t>
      </w:r>
      <w:r w:rsidR="00827D84">
        <w:rPr>
          <w:bCs/>
        </w:rPr>
        <w:t xml:space="preserve">More investigation of other types of partitions will be obtained.  </w:t>
      </w:r>
      <w:r>
        <w:rPr>
          <w:bCs/>
        </w:rPr>
        <w:t xml:space="preserve">More information to follow – and suggestion made of possibility of hiring a carpenter/cabinet maker to design and </w:t>
      </w:r>
      <w:r w:rsidR="00D01599">
        <w:rPr>
          <w:bCs/>
        </w:rPr>
        <w:t>build</w:t>
      </w:r>
      <w:r>
        <w:rPr>
          <w:bCs/>
        </w:rPr>
        <w:t xml:space="preserve"> partitions.</w:t>
      </w:r>
    </w:p>
    <w:p w:rsidR="00AB6113" w:rsidRDefault="00E07483" w:rsidP="00E07483">
      <w:pPr>
        <w:numPr>
          <w:ilvl w:val="12"/>
          <w:numId w:val="0"/>
        </w:numPr>
        <w:tabs>
          <w:tab w:val="left" w:pos="-540"/>
          <w:tab w:val="left" w:pos="8640"/>
        </w:tabs>
        <w:jc w:val="both"/>
      </w:pPr>
      <w:r>
        <w:tab/>
      </w:r>
    </w:p>
    <w:p w:rsidR="008365E6" w:rsidRDefault="00E07483" w:rsidP="008365E6">
      <w:pPr>
        <w:pStyle w:val="ListParagraph"/>
        <w:numPr>
          <w:ilvl w:val="0"/>
          <w:numId w:val="48"/>
        </w:numPr>
        <w:tabs>
          <w:tab w:val="left" w:pos="-540"/>
          <w:tab w:val="left" w:pos="8640"/>
        </w:tabs>
        <w:ind w:left="1440"/>
        <w:jc w:val="both"/>
      </w:pPr>
      <w:r w:rsidRPr="00E07483">
        <w:rPr>
          <w:b/>
        </w:rPr>
        <w:t>PEER REVIEW COMMITTEE REPORT BY Dr. Martello</w:t>
      </w:r>
      <w:r>
        <w:t>:</w:t>
      </w:r>
      <w:r w:rsidR="00216028">
        <w:t xml:space="preserve"> The </w:t>
      </w:r>
      <w:r w:rsidR="004E5A5F">
        <w:t>Board</w:t>
      </w:r>
      <w:r w:rsidR="00216028">
        <w:t xml:space="preserve"> received one </w:t>
      </w:r>
      <w:r w:rsidR="004E5A5F">
        <w:t xml:space="preserve">new PR </w:t>
      </w:r>
      <w:r w:rsidR="00216028">
        <w:t xml:space="preserve">request </w:t>
      </w:r>
      <w:r w:rsidR="004E5A5F">
        <w:t xml:space="preserve">on </w:t>
      </w:r>
      <w:r w:rsidR="00AB58B3">
        <w:t>10/02/2012</w:t>
      </w:r>
      <w:r w:rsidR="004E5A5F">
        <w:t>.  That request will be prepared ASAP and made ready for review by the PR Committee.</w:t>
      </w:r>
      <w:r w:rsidR="00AB58B3">
        <w:t xml:space="preserve">  Dr. Martello notes </w:t>
      </w:r>
      <w:r w:rsidR="00AB58B3" w:rsidRPr="00AB58B3">
        <w:rPr>
          <w:b/>
        </w:rPr>
        <w:t xml:space="preserve">Dr. James </w:t>
      </w:r>
      <w:proofErr w:type="spellStart"/>
      <w:r w:rsidR="00AB58B3" w:rsidRPr="00AB58B3">
        <w:rPr>
          <w:b/>
        </w:rPr>
        <w:t>Rippel</w:t>
      </w:r>
      <w:proofErr w:type="spellEnd"/>
      <w:r w:rsidR="00AB58B3">
        <w:t xml:space="preserve"> has requested he be removed from the PR Committee.  </w:t>
      </w:r>
      <w:r w:rsidR="00AB58B3" w:rsidRPr="00AB58B3">
        <w:rPr>
          <w:b/>
        </w:rPr>
        <w:t xml:space="preserve">Dr. Jeff </w:t>
      </w:r>
      <w:proofErr w:type="spellStart"/>
      <w:r w:rsidR="00AB58B3" w:rsidRPr="00AB58B3">
        <w:rPr>
          <w:b/>
        </w:rPr>
        <w:t>Rippel</w:t>
      </w:r>
      <w:proofErr w:type="spellEnd"/>
      <w:r w:rsidR="00AB58B3">
        <w:t xml:space="preserve"> has expressed interest in the committee work.  Motion made by Dr. Zeagler, seconded by Dr. Cavanaugh, to name </w:t>
      </w:r>
      <w:r w:rsidR="00AB58B3" w:rsidRPr="00CF257C">
        <w:rPr>
          <w:b/>
        </w:rPr>
        <w:t xml:space="preserve">Dr. Jeff </w:t>
      </w:r>
      <w:proofErr w:type="spellStart"/>
      <w:r w:rsidR="00AB58B3" w:rsidRPr="00CF257C">
        <w:rPr>
          <w:b/>
        </w:rPr>
        <w:t>Rippel</w:t>
      </w:r>
      <w:proofErr w:type="spellEnd"/>
      <w:r w:rsidR="00AB58B3">
        <w:t xml:space="preserve"> to the PR Committee.   With no objections, motion carries unanimously.</w:t>
      </w:r>
      <w:r w:rsidR="008365E6">
        <w:t xml:space="preserve">    </w:t>
      </w:r>
    </w:p>
    <w:p w:rsidR="008365E6" w:rsidRDefault="008365E6" w:rsidP="008365E6">
      <w:pPr>
        <w:pStyle w:val="ListParagraph"/>
        <w:tabs>
          <w:tab w:val="left" w:pos="-540"/>
          <w:tab w:val="left" w:pos="8640"/>
        </w:tabs>
        <w:ind w:left="1440"/>
        <w:jc w:val="both"/>
      </w:pPr>
      <w:r>
        <w:rPr>
          <w:b/>
        </w:rPr>
        <w:t xml:space="preserve">     </w:t>
      </w:r>
      <w:r>
        <w:t xml:space="preserve">Dr. Martello notes the PR training video is antiquated.   Dr. Kruse assigns Dr. Martello to investigate the costs of securing a new training video or education tool to be utilized by the PR Committee members.  </w:t>
      </w:r>
    </w:p>
    <w:p w:rsidR="008365E6" w:rsidRPr="008365E6" w:rsidRDefault="008365E6" w:rsidP="008365E6">
      <w:pPr>
        <w:pStyle w:val="ListParagraph"/>
        <w:tabs>
          <w:tab w:val="left" w:pos="-540"/>
          <w:tab w:val="left" w:pos="8640"/>
        </w:tabs>
        <w:ind w:left="1440"/>
        <w:jc w:val="both"/>
      </w:pPr>
      <w:r>
        <w:t xml:space="preserve">     Dr. Martello asks that the December meeting agenda include the </w:t>
      </w:r>
      <w:r w:rsidR="004223B9">
        <w:t>item</w:t>
      </w:r>
      <w:r>
        <w:t xml:space="preserve"> “Documentation &amp; Standards of Care” (under the PR committee</w:t>
      </w:r>
      <w:r w:rsidR="004223B9">
        <w:t xml:space="preserve"> discussion).</w:t>
      </w:r>
    </w:p>
    <w:p w:rsidR="008365E6" w:rsidRDefault="008365E6" w:rsidP="008365E6">
      <w:pPr>
        <w:pStyle w:val="ListParagraph"/>
        <w:tabs>
          <w:tab w:val="left" w:pos="-540"/>
          <w:tab w:val="left" w:pos="8640"/>
        </w:tabs>
        <w:ind w:left="1440"/>
        <w:jc w:val="both"/>
      </w:pPr>
    </w:p>
    <w:p w:rsidR="00AB58B3" w:rsidRDefault="00AB58B3" w:rsidP="00AB58B3">
      <w:pPr>
        <w:tabs>
          <w:tab w:val="left" w:pos="-540"/>
          <w:tab w:val="left" w:pos="8640"/>
        </w:tabs>
        <w:ind w:left="1080"/>
        <w:jc w:val="both"/>
      </w:pPr>
    </w:p>
    <w:p w:rsidR="000C3C8A" w:rsidRDefault="000C3C8A" w:rsidP="000C3C8A">
      <w:pPr>
        <w:tabs>
          <w:tab w:val="left" w:pos="-540"/>
          <w:tab w:val="left" w:pos="8640"/>
        </w:tabs>
        <w:jc w:val="both"/>
      </w:pPr>
    </w:p>
    <w:p w:rsidR="000C3C8A" w:rsidRDefault="000C3C8A" w:rsidP="000C3C8A">
      <w:pPr>
        <w:tabs>
          <w:tab w:val="left" w:pos="-540"/>
          <w:tab w:val="left" w:pos="8640"/>
        </w:tabs>
        <w:ind w:left="1440"/>
        <w:jc w:val="both"/>
      </w:pPr>
    </w:p>
    <w:p w:rsidR="000C3C8A" w:rsidRDefault="000C3C8A" w:rsidP="000C3C8A">
      <w:pPr>
        <w:tabs>
          <w:tab w:val="left" w:pos="-540"/>
          <w:tab w:val="left" w:pos="8640"/>
        </w:tabs>
        <w:jc w:val="both"/>
      </w:pPr>
      <w:r>
        <w:tab/>
      </w:r>
    </w:p>
    <w:p w:rsidR="00E87363" w:rsidRDefault="00E87363" w:rsidP="00E07483">
      <w:pPr>
        <w:tabs>
          <w:tab w:val="left" w:pos="-540"/>
          <w:tab w:val="left" w:pos="8640"/>
        </w:tabs>
        <w:ind w:left="1440"/>
        <w:jc w:val="both"/>
      </w:pPr>
    </w:p>
    <w:p w:rsidR="005D423C" w:rsidRDefault="005D423C" w:rsidP="00507339">
      <w:pPr>
        <w:numPr>
          <w:ilvl w:val="12"/>
          <w:numId w:val="0"/>
        </w:numPr>
        <w:tabs>
          <w:tab w:val="left" w:pos="-540"/>
          <w:tab w:val="left" w:pos="8640"/>
        </w:tabs>
        <w:ind w:left="720"/>
        <w:jc w:val="both"/>
        <w:rPr>
          <w:b/>
        </w:rPr>
      </w:pPr>
    </w:p>
    <w:p w:rsidR="005D423C" w:rsidRDefault="005D423C" w:rsidP="00507339">
      <w:pPr>
        <w:numPr>
          <w:ilvl w:val="12"/>
          <w:numId w:val="0"/>
        </w:numPr>
        <w:tabs>
          <w:tab w:val="left" w:pos="-540"/>
          <w:tab w:val="left" w:pos="8640"/>
        </w:tabs>
        <w:ind w:left="720"/>
        <w:jc w:val="both"/>
        <w:rPr>
          <w:b/>
        </w:rPr>
      </w:pPr>
    </w:p>
    <w:p w:rsidR="00507339" w:rsidRDefault="00507339" w:rsidP="00507339">
      <w:pPr>
        <w:numPr>
          <w:ilvl w:val="12"/>
          <w:numId w:val="0"/>
        </w:numPr>
        <w:tabs>
          <w:tab w:val="left" w:pos="-540"/>
          <w:tab w:val="left" w:pos="8640"/>
        </w:tabs>
        <w:ind w:left="720"/>
        <w:jc w:val="both"/>
        <w:rPr>
          <w:b/>
        </w:rPr>
      </w:pPr>
      <w:r>
        <w:rPr>
          <w:b/>
        </w:rPr>
        <w:t xml:space="preserve">MINUTES – </w:t>
      </w:r>
      <w:r w:rsidR="008365E6">
        <w:rPr>
          <w:b/>
        </w:rPr>
        <w:t>10/11/20</w:t>
      </w:r>
      <w:r w:rsidR="005D423C">
        <w:rPr>
          <w:b/>
        </w:rPr>
        <w:t>12</w:t>
      </w:r>
    </w:p>
    <w:p w:rsidR="00507339" w:rsidRDefault="00507339" w:rsidP="00507339">
      <w:pPr>
        <w:numPr>
          <w:ilvl w:val="12"/>
          <w:numId w:val="0"/>
        </w:numPr>
        <w:tabs>
          <w:tab w:val="left" w:pos="-540"/>
          <w:tab w:val="left" w:pos="8640"/>
        </w:tabs>
        <w:ind w:left="720"/>
        <w:jc w:val="both"/>
        <w:rPr>
          <w:b/>
        </w:rPr>
      </w:pPr>
      <w:r>
        <w:rPr>
          <w:b/>
        </w:rPr>
        <w:t>PAGE 2</w:t>
      </w:r>
    </w:p>
    <w:p w:rsidR="00DF103A" w:rsidRDefault="00DF103A" w:rsidP="00AC02E2">
      <w:pPr>
        <w:numPr>
          <w:ilvl w:val="12"/>
          <w:numId w:val="0"/>
        </w:numPr>
        <w:tabs>
          <w:tab w:val="left" w:pos="-540"/>
          <w:tab w:val="left" w:pos="8640"/>
        </w:tabs>
        <w:ind w:left="720"/>
        <w:jc w:val="both"/>
        <w:rPr>
          <w:b/>
        </w:rPr>
      </w:pPr>
    </w:p>
    <w:p w:rsidR="005D423C" w:rsidRPr="005D423C" w:rsidRDefault="005D423C" w:rsidP="005D423C">
      <w:pPr>
        <w:tabs>
          <w:tab w:val="left" w:pos="1440"/>
          <w:tab w:val="left" w:pos="8640"/>
        </w:tabs>
        <w:ind w:left="1440"/>
        <w:jc w:val="both"/>
      </w:pPr>
    </w:p>
    <w:p w:rsidR="005D423C" w:rsidRDefault="005D423C" w:rsidP="005D423C">
      <w:pPr>
        <w:numPr>
          <w:ilvl w:val="0"/>
          <w:numId w:val="1"/>
        </w:numPr>
        <w:tabs>
          <w:tab w:val="left" w:pos="1440"/>
          <w:tab w:val="left" w:pos="8640"/>
        </w:tabs>
        <w:jc w:val="both"/>
      </w:pPr>
      <w:r>
        <w:rPr>
          <w:b/>
        </w:rPr>
        <w:t>COMPLAINT  COMMITTEE REPORT by Dr. Harvey</w:t>
      </w:r>
      <w:r>
        <w:t>:</w:t>
      </w:r>
    </w:p>
    <w:p w:rsidR="00CF257C" w:rsidRDefault="00D01599" w:rsidP="005D423C">
      <w:pPr>
        <w:pStyle w:val="BlockText"/>
        <w:tabs>
          <w:tab w:val="left" w:pos="-1440"/>
        </w:tabs>
        <w:ind w:left="1440" w:right="0"/>
        <w:jc w:val="both"/>
        <w:rPr>
          <w:bCs/>
        </w:rPr>
      </w:pPr>
      <w:r>
        <w:rPr>
          <w:bCs/>
        </w:rPr>
        <w:t>Dr. Harvey notes</w:t>
      </w:r>
      <w:r w:rsidR="00CF257C">
        <w:rPr>
          <w:bCs/>
        </w:rPr>
        <w:t xml:space="preserve"> 6 “informal hearings” </w:t>
      </w:r>
      <w:r>
        <w:rPr>
          <w:bCs/>
        </w:rPr>
        <w:t xml:space="preserve">are </w:t>
      </w:r>
      <w:r w:rsidR="00CF257C">
        <w:rPr>
          <w:bCs/>
        </w:rPr>
        <w:t xml:space="preserve">scheduled </w:t>
      </w:r>
      <w:r>
        <w:rPr>
          <w:bCs/>
        </w:rPr>
        <w:t>to be held</w:t>
      </w:r>
      <w:r w:rsidR="00CF257C">
        <w:rPr>
          <w:bCs/>
        </w:rPr>
        <w:t xml:space="preserve"> today.</w:t>
      </w:r>
    </w:p>
    <w:p w:rsidR="005D423C" w:rsidRDefault="00101D3B" w:rsidP="005D423C">
      <w:pPr>
        <w:pStyle w:val="BlockText"/>
        <w:tabs>
          <w:tab w:val="left" w:pos="-1440"/>
        </w:tabs>
        <w:ind w:left="1440" w:right="0"/>
        <w:jc w:val="both"/>
        <w:rPr>
          <w:bCs/>
        </w:rPr>
      </w:pPr>
      <w:r>
        <w:rPr>
          <w:bCs/>
        </w:rPr>
        <w:tab/>
      </w:r>
      <w:r w:rsidR="00691EA5">
        <w:rPr>
          <w:bCs/>
        </w:rPr>
        <w:t xml:space="preserve">  </w:t>
      </w:r>
    </w:p>
    <w:p w:rsidR="00DF103A" w:rsidRDefault="00DF103A" w:rsidP="00101D3B">
      <w:pPr>
        <w:numPr>
          <w:ilvl w:val="12"/>
          <w:numId w:val="0"/>
        </w:numPr>
        <w:tabs>
          <w:tab w:val="left" w:pos="-540"/>
          <w:tab w:val="left" w:pos="8640"/>
        </w:tabs>
        <w:ind w:left="720"/>
        <w:jc w:val="both"/>
        <w:rPr>
          <w:b/>
        </w:rPr>
      </w:pPr>
    </w:p>
    <w:p w:rsidR="008F2A08" w:rsidRPr="00E90B0A" w:rsidRDefault="008F2A08" w:rsidP="00101D3B">
      <w:pPr>
        <w:numPr>
          <w:ilvl w:val="0"/>
          <w:numId w:val="32"/>
        </w:numPr>
        <w:tabs>
          <w:tab w:val="left" w:pos="8640"/>
        </w:tabs>
        <w:jc w:val="both"/>
        <w:rPr>
          <w:b/>
          <w:sz w:val="22"/>
          <w:szCs w:val="22"/>
        </w:rPr>
      </w:pPr>
      <w:r>
        <w:rPr>
          <w:b/>
          <w:sz w:val="22"/>
          <w:szCs w:val="22"/>
        </w:rPr>
        <w:t xml:space="preserve">STANDARDS &amp; PRACTICES by Dr. </w:t>
      </w:r>
      <w:r w:rsidR="00691EA5">
        <w:rPr>
          <w:b/>
          <w:sz w:val="22"/>
          <w:szCs w:val="22"/>
        </w:rPr>
        <w:t>Zeagler</w:t>
      </w:r>
      <w:r w:rsidRPr="00E90B0A">
        <w:rPr>
          <w:b/>
          <w:sz w:val="22"/>
          <w:szCs w:val="22"/>
        </w:rPr>
        <w:t>:</w:t>
      </w:r>
    </w:p>
    <w:p w:rsidR="00836CFB" w:rsidRDefault="001C79BB" w:rsidP="00101D3B">
      <w:pPr>
        <w:tabs>
          <w:tab w:val="left" w:pos="-540"/>
          <w:tab w:val="num" w:pos="1620"/>
        </w:tabs>
        <w:ind w:left="1260" w:firstLine="450"/>
        <w:jc w:val="both"/>
      </w:pPr>
      <w:r>
        <w:t xml:space="preserve">  </w:t>
      </w:r>
      <w:r w:rsidR="008F2A08">
        <w:t>No current activity at this time.</w:t>
      </w:r>
      <w:r w:rsidR="00507339">
        <w:t xml:space="preserve"> </w:t>
      </w:r>
    </w:p>
    <w:p w:rsidR="00836CFB" w:rsidRDefault="00836CFB" w:rsidP="00101D3B">
      <w:pPr>
        <w:tabs>
          <w:tab w:val="left" w:pos="-540"/>
          <w:tab w:val="num" w:pos="1620"/>
        </w:tabs>
        <w:ind w:left="1260"/>
        <w:jc w:val="both"/>
      </w:pPr>
    </w:p>
    <w:p w:rsidR="00AB6113" w:rsidRPr="00836CFB" w:rsidRDefault="00B46CC8" w:rsidP="00101D3B">
      <w:pPr>
        <w:pStyle w:val="ListParagraph"/>
        <w:numPr>
          <w:ilvl w:val="0"/>
          <w:numId w:val="32"/>
        </w:numPr>
        <w:tabs>
          <w:tab w:val="left" w:pos="-540"/>
          <w:tab w:val="num" w:pos="1620"/>
        </w:tabs>
        <w:jc w:val="both"/>
        <w:rPr>
          <w:b/>
          <w:sz w:val="22"/>
          <w:szCs w:val="22"/>
        </w:rPr>
      </w:pPr>
      <w:r w:rsidRPr="00836CFB">
        <w:rPr>
          <w:b/>
          <w:sz w:val="22"/>
          <w:szCs w:val="22"/>
        </w:rPr>
        <w:t>LAW &amp; LEGISLATION</w:t>
      </w:r>
      <w:r w:rsidR="00AB6113" w:rsidRPr="00836CFB">
        <w:rPr>
          <w:b/>
          <w:sz w:val="22"/>
          <w:szCs w:val="22"/>
        </w:rPr>
        <w:t>:</w:t>
      </w:r>
    </w:p>
    <w:p w:rsidR="00827D84" w:rsidRDefault="00B32991" w:rsidP="00101D3B">
      <w:pPr>
        <w:tabs>
          <w:tab w:val="left" w:pos="8460"/>
          <w:tab w:val="left" w:pos="8640"/>
        </w:tabs>
        <w:ind w:left="1440" w:firstLine="360"/>
        <w:jc w:val="both"/>
        <w:rPr>
          <w:bCs/>
          <w:szCs w:val="22"/>
        </w:rPr>
      </w:pPr>
      <w:r>
        <w:rPr>
          <w:bCs/>
          <w:szCs w:val="22"/>
        </w:rPr>
        <w:t xml:space="preserve">Dr. Barczyk and Ms. Freel </w:t>
      </w:r>
      <w:r w:rsidR="00836CFB">
        <w:rPr>
          <w:bCs/>
          <w:szCs w:val="22"/>
        </w:rPr>
        <w:t>are still working on the language</w:t>
      </w:r>
      <w:r w:rsidR="00AF2A26">
        <w:rPr>
          <w:bCs/>
          <w:szCs w:val="22"/>
        </w:rPr>
        <w:t xml:space="preserve"> for </w:t>
      </w:r>
      <w:r w:rsidR="00CF257C">
        <w:rPr>
          <w:bCs/>
          <w:szCs w:val="22"/>
        </w:rPr>
        <w:t xml:space="preserve">reciprocity </w:t>
      </w:r>
      <w:r w:rsidR="00AF2A26">
        <w:rPr>
          <w:bCs/>
          <w:szCs w:val="22"/>
        </w:rPr>
        <w:t>requirements</w:t>
      </w:r>
      <w:r w:rsidR="00836CFB">
        <w:rPr>
          <w:bCs/>
          <w:szCs w:val="22"/>
        </w:rPr>
        <w:t>.</w:t>
      </w:r>
      <w:r w:rsidR="000D7FD3">
        <w:rPr>
          <w:bCs/>
          <w:szCs w:val="22"/>
        </w:rPr>
        <w:t xml:space="preserve"> </w:t>
      </w:r>
      <w:r w:rsidR="00CF257C">
        <w:rPr>
          <w:bCs/>
          <w:szCs w:val="22"/>
        </w:rPr>
        <w:t xml:space="preserve">Ms. Freel sent </w:t>
      </w:r>
      <w:r w:rsidR="00C12D07">
        <w:rPr>
          <w:bCs/>
          <w:szCs w:val="22"/>
        </w:rPr>
        <w:t>a</w:t>
      </w:r>
      <w:r w:rsidR="00CF257C">
        <w:rPr>
          <w:bCs/>
          <w:szCs w:val="22"/>
        </w:rPr>
        <w:t xml:space="preserve"> survey to board members as to what exactly is wanted for the new reciprocity requirements.  She has various responses.   Ms. Freel has prepared draft language of proposed reciprocity requirements relative to undergraduate degrees.</w:t>
      </w:r>
      <w:r w:rsidR="00827D84">
        <w:rPr>
          <w:bCs/>
          <w:szCs w:val="22"/>
        </w:rPr>
        <w:t xml:space="preserve"> </w:t>
      </w:r>
      <w:r w:rsidR="000D7FD3">
        <w:rPr>
          <w:bCs/>
          <w:szCs w:val="22"/>
        </w:rPr>
        <w:t>Dr. Kruse would like to keep this on the age</w:t>
      </w:r>
      <w:r w:rsidR="00AF2A26">
        <w:rPr>
          <w:bCs/>
          <w:szCs w:val="22"/>
        </w:rPr>
        <w:t>n</w:t>
      </w:r>
      <w:r w:rsidR="000D7FD3">
        <w:rPr>
          <w:bCs/>
          <w:szCs w:val="22"/>
        </w:rPr>
        <w:t xml:space="preserve">da. </w:t>
      </w:r>
      <w:r w:rsidR="00827D84">
        <w:rPr>
          <w:bCs/>
          <w:szCs w:val="22"/>
        </w:rPr>
        <w:t xml:space="preserve">It is suggested the reciprocity law be for those graduated </w:t>
      </w:r>
      <w:r w:rsidR="007254DA">
        <w:rPr>
          <w:bCs/>
          <w:szCs w:val="22"/>
        </w:rPr>
        <w:t>before a</w:t>
      </w:r>
      <w:r w:rsidR="00827D84">
        <w:rPr>
          <w:bCs/>
          <w:szCs w:val="22"/>
        </w:rPr>
        <w:t xml:space="preserve"> certain year </w:t>
      </w:r>
      <w:proofErr w:type="gramStart"/>
      <w:r w:rsidR="00827D84">
        <w:rPr>
          <w:bCs/>
          <w:szCs w:val="22"/>
        </w:rPr>
        <w:t>-  Ms</w:t>
      </w:r>
      <w:proofErr w:type="gramEnd"/>
      <w:r w:rsidR="00827D84">
        <w:rPr>
          <w:bCs/>
          <w:szCs w:val="22"/>
        </w:rPr>
        <w:t xml:space="preserve">. Oliver to check </w:t>
      </w:r>
      <w:r w:rsidR="007254DA">
        <w:rPr>
          <w:bCs/>
          <w:szCs w:val="22"/>
        </w:rPr>
        <w:t xml:space="preserve">effective </w:t>
      </w:r>
      <w:r w:rsidR="00827D84">
        <w:rPr>
          <w:bCs/>
          <w:szCs w:val="22"/>
        </w:rPr>
        <w:t>dates of NBCE’s exams.</w:t>
      </w:r>
    </w:p>
    <w:p w:rsidR="00827D84" w:rsidRPr="001C79BB" w:rsidRDefault="00827D84" w:rsidP="00211CFA">
      <w:pPr>
        <w:tabs>
          <w:tab w:val="left" w:pos="8460"/>
          <w:tab w:val="left" w:pos="8640"/>
        </w:tabs>
        <w:ind w:left="1440" w:firstLine="360"/>
        <w:jc w:val="both"/>
        <w:rPr>
          <w:bCs/>
          <w:szCs w:val="22"/>
        </w:rPr>
      </w:pPr>
      <w:r>
        <w:rPr>
          <w:bCs/>
          <w:szCs w:val="22"/>
        </w:rPr>
        <w:t xml:space="preserve">Ms. Oliver </w:t>
      </w:r>
      <w:r w:rsidR="007254DA">
        <w:rPr>
          <w:bCs/>
          <w:szCs w:val="22"/>
        </w:rPr>
        <w:t>notes receipt</w:t>
      </w:r>
      <w:r>
        <w:rPr>
          <w:bCs/>
          <w:szCs w:val="22"/>
        </w:rPr>
        <w:t xml:space="preserve"> of Act 276 requiring that each board and commission create and enact rules and regulations relative to licensure of spouses of military personnel.  </w:t>
      </w:r>
      <w:proofErr w:type="gramStart"/>
      <w:r>
        <w:rPr>
          <w:bCs/>
          <w:szCs w:val="22"/>
        </w:rPr>
        <w:t>More info to follow.</w:t>
      </w:r>
      <w:proofErr w:type="gramEnd"/>
    </w:p>
    <w:p w:rsidR="00DE687A" w:rsidRDefault="00DE687A" w:rsidP="00101D3B">
      <w:pPr>
        <w:ind w:left="1440" w:hanging="2160"/>
        <w:jc w:val="both"/>
      </w:pPr>
    </w:p>
    <w:p w:rsidR="006672C9" w:rsidRDefault="006672C9" w:rsidP="00101D3B">
      <w:pPr>
        <w:numPr>
          <w:ilvl w:val="0"/>
          <w:numId w:val="32"/>
        </w:numPr>
        <w:tabs>
          <w:tab w:val="left" w:pos="8640"/>
        </w:tabs>
        <w:jc w:val="both"/>
        <w:rPr>
          <w:b/>
          <w:sz w:val="22"/>
          <w:szCs w:val="22"/>
        </w:rPr>
      </w:pPr>
      <w:r>
        <w:rPr>
          <w:b/>
          <w:sz w:val="22"/>
          <w:szCs w:val="22"/>
        </w:rPr>
        <w:t>ADMINISTRATIVE OVERSIGHT</w:t>
      </w:r>
      <w:r w:rsidRPr="00E90B0A">
        <w:rPr>
          <w:b/>
          <w:sz w:val="22"/>
          <w:szCs w:val="22"/>
        </w:rPr>
        <w:t>:</w:t>
      </w:r>
      <w:r w:rsidR="00B32991">
        <w:rPr>
          <w:b/>
          <w:sz w:val="22"/>
          <w:szCs w:val="22"/>
        </w:rPr>
        <w:t xml:space="preserve"> </w:t>
      </w:r>
      <w:r w:rsidR="005611E6">
        <w:rPr>
          <w:b/>
          <w:sz w:val="22"/>
          <w:szCs w:val="22"/>
        </w:rPr>
        <w:t xml:space="preserve"> </w:t>
      </w:r>
    </w:p>
    <w:p w:rsidR="00101D3B" w:rsidRPr="00101D3B" w:rsidRDefault="00101D3B" w:rsidP="00101D3B">
      <w:pPr>
        <w:tabs>
          <w:tab w:val="left" w:pos="8460"/>
          <w:tab w:val="left" w:pos="8640"/>
        </w:tabs>
        <w:ind w:left="1440" w:firstLine="360"/>
        <w:jc w:val="both"/>
        <w:rPr>
          <w:bCs/>
          <w:szCs w:val="22"/>
        </w:rPr>
      </w:pPr>
      <w:r w:rsidRPr="00101D3B">
        <w:rPr>
          <w:bCs/>
          <w:szCs w:val="22"/>
        </w:rPr>
        <w:t>Dr. VanBreemen has reviewed the time records for Ms. Oliver and Ms. Hebert-Schmidt and reports all records are in order.</w:t>
      </w:r>
    </w:p>
    <w:p w:rsidR="00DE687A" w:rsidRDefault="00DE687A" w:rsidP="00101D3B">
      <w:pPr>
        <w:ind w:left="1350" w:hanging="2070"/>
        <w:jc w:val="both"/>
      </w:pPr>
    </w:p>
    <w:p w:rsidR="006672C9" w:rsidRDefault="006672C9" w:rsidP="00101D3B">
      <w:pPr>
        <w:numPr>
          <w:ilvl w:val="0"/>
          <w:numId w:val="32"/>
        </w:numPr>
        <w:tabs>
          <w:tab w:val="left" w:pos="8640"/>
        </w:tabs>
        <w:jc w:val="both"/>
        <w:rPr>
          <w:b/>
          <w:sz w:val="22"/>
          <w:szCs w:val="22"/>
        </w:rPr>
      </w:pPr>
      <w:r>
        <w:rPr>
          <w:b/>
          <w:sz w:val="22"/>
          <w:szCs w:val="22"/>
        </w:rPr>
        <w:t>GENERAL CORRESPONDENCE</w:t>
      </w:r>
      <w:r w:rsidRPr="00E90B0A">
        <w:rPr>
          <w:b/>
          <w:sz w:val="22"/>
          <w:szCs w:val="22"/>
        </w:rPr>
        <w:t>:</w:t>
      </w:r>
    </w:p>
    <w:p w:rsidR="00C7465B" w:rsidRDefault="00C7465B" w:rsidP="00C7465B">
      <w:pPr>
        <w:tabs>
          <w:tab w:val="left" w:pos="8640"/>
        </w:tabs>
        <w:ind w:left="1440"/>
        <w:jc w:val="both"/>
        <w:rPr>
          <w:sz w:val="22"/>
          <w:szCs w:val="22"/>
        </w:rPr>
      </w:pPr>
      <w:r>
        <w:rPr>
          <w:b/>
          <w:sz w:val="22"/>
          <w:szCs w:val="22"/>
        </w:rPr>
        <w:t xml:space="preserve">      </w:t>
      </w:r>
      <w:proofErr w:type="gramStart"/>
      <w:r w:rsidRPr="00C7465B">
        <w:rPr>
          <w:sz w:val="22"/>
          <w:szCs w:val="22"/>
        </w:rPr>
        <w:t>Receipt of “thanks” for the interim newsletter from Dr. Glenn Manceaux, Houma, LA.</w:t>
      </w:r>
      <w:proofErr w:type="gramEnd"/>
    </w:p>
    <w:p w:rsidR="00C7465B" w:rsidRDefault="00C7465B" w:rsidP="00C7465B">
      <w:pPr>
        <w:tabs>
          <w:tab w:val="left" w:pos="8640"/>
        </w:tabs>
        <w:ind w:left="1440"/>
        <w:jc w:val="both"/>
        <w:rPr>
          <w:sz w:val="22"/>
          <w:szCs w:val="22"/>
        </w:rPr>
      </w:pPr>
      <w:r>
        <w:rPr>
          <w:sz w:val="22"/>
          <w:szCs w:val="22"/>
        </w:rPr>
        <w:t xml:space="preserve">      CCE notes accreditation actions at its semi-annual council meeting, July 13-15, 2012, wherein University of Western States was “reaffirmed” for accreditation.</w:t>
      </w:r>
    </w:p>
    <w:p w:rsidR="00C7465B" w:rsidRPr="00C7465B" w:rsidRDefault="00C7465B" w:rsidP="00C7465B">
      <w:pPr>
        <w:tabs>
          <w:tab w:val="left" w:pos="8640"/>
        </w:tabs>
        <w:ind w:left="1440"/>
        <w:jc w:val="both"/>
        <w:rPr>
          <w:sz w:val="22"/>
          <w:szCs w:val="22"/>
        </w:rPr>
      </w:pPr>
      <w:r>
        <w:rPr>
          <w:sz w:val="22"/>
          <w:szCs w:val="22"/>
        </w:rPr>
        <w:t xml:space="preserve">      Information received from “Online CE”, Wallingford, CT, of their newsletter on “distance learning” info for state licensing boards.</w:t>
      </w:r>
    </w:p>
    <w:p w:rsidR="007C58A8" w:rsidRDefault="007C58A8" w:rsidP="007C58A8">
      <w:pPr>
        <w:tabs>
          <w:tab w:val="left" w:pos="8640"/>
        </w:tabs>
        <w:jc w:val="both"/>
        <w:rPr>
          <w:b/>
          <w:sz w:val="22"/>
          <w:szCs w:val="22"/>
        </w:rPr>
      </w:pPr>
    </w:p>
    <w:p w:rsidR="007C58A8" w:rsidRPr="007C58A8" w:rsidRDefault="007C58A8" w:rsidP="007C58A8">
      <w:pPr>
        <w:pStyle w:val="ListParagraph"/>
        <w:numPr>
          <w:ilvl w:val="0"/>
          <w:numId w:val="32"/>
        </w:numPr>
        <w:rPr>
          <w:sz w:val="22"/>
          <w:szCs w:val="22"/>
        </w:rPr>
      </w:pPr>
      <w:r w:rsidRPr="007C58A8">
        <w:rPr>
          <w:b/>
          <w:sz w:val="22"/>
          <w:szCs w:val="22"/>
        </w:rPr>
        <w:t>TESTING</w:t>
      </w:r>
      <w:r>
        <w:rPr>
          <w:sz w:val="22"/>
          <w:szCs w:val="22"/>
        </w:rPr>
        <w:t xml:space="preserve">:  </w:t>
      </w:r>
    </w:p>
    <w:p w:rsidR="007C58A8" w:rsidRDefault="007C58A8" w:rsidP="007C58A8">
      <w:pPr>
        <w:ind w:left="1440"/>
        <w:rPr>
          <w:sz w:val="22"/>
          <w:szCs w:val="22"/>
        </w:rPr>
      </w:pPr>
      <w:r>
        <w:rPr>
          <w:sz w:val="22"/>
          <w:szCs w:val="22"/>
        </w:rPr>
        <w:t>Ms. Oliver notes new legislation requiring “background checks” and “fingerprinting” changes some application requirements.  After obtaining information on the procedure to submit fingerprints and request background checks, Ms. Oliver notes that the application process will be lengthened. State Police estimates up to 8 weeks to process fingerprin</w:t>
      </w:r>
      <w:r w:rsidR="00C7465B">
        <w:rPr>
          <w:sz w:val="22"/>
          <w:szCs w:val="22"/>
        </w:rPr>
        <w:t xml:space="preserve">ts and provide background checks info to the </w:t>
      </w:r>
      <w:r>
        <w:rPr>
          <w:sz w:val="22"/>
          <w:szCs w:val="22"/>
        </w:rPr>
        <w:t>Board on applicants.  Board notes that its policy will be that an applicant can sit for the exam without the State Police background and fingerprint report being received however the Board will not issue the license unless and until the State Police background and fingerprint report info is received.</w:t>
      </w:r>
    </w:p>
    <w:p w:rsidR="007C58A8" w:rsidRDefault="007C58A8" w:rsidP="007C58A8">
      <w:pPr>
        <w:ind w:left="1440"/>
        <w:rPr>
          <w:sz w:val="22"/>
          <w:szCs w:val="22"/>
        </w:rPr>
      </w:pPr>
    </w:p>
    <w:p w:rsidR="00101D3B" w:rsidRPr="007C58A8" w:rsidRDefault="00101D3B" w:rsidP="007C58A8">
      <w:pPr>
        <w:pStyle w:val="ListParagraph"/>
        <w:numPr>
          <w:ilvl w:val="0"/>
          <w:numId w:val="32"/>
        </w:numPr>
        <w:rPr>
          <w:sz w:val="22"/>
          <w:szCs w:val="22"/>
        </w:rPr>
      </w:pPr>
      <w:r w:rsidRPr="007C58A8">
        <w:rPr>
          <w:sz w:val="22"/>
          <w:szCs w:val="22"/>
        </w:rPr>
        <w:br w:type="page"/>
      </w:r>
    </w:p>
    <w:p w:rsidR="00101D3B" w:rsidRDefault="00211CFA" w:rsidP="00101D3B">
      <w:pPr>
        <w:pStyle w:val="Subtitle"/>
        <w:jc w:val="left"/>
      </w:pPr>
      <w:r>
        <w:lastRenderedPageBreak/>
        <w:t>MINUTES -</w:t>
      </w:r>
      <w:r w:rsidR="00827D84">
        <w:t xml:space="preserve"> 10/11</w:t>
      </w:r>
      <w:r w:rsidR="00101D3B">
        <w:t>/2012</w:t>
      </w:r>
    </w:p>
    <w:p w:rsidR="00101D3B" w:rsidRDefault="00101D3B" w:rsidP="00101D3B">
      <w:pPr>
        <w:pStyle w:val="Subtitle"/>
        <w:jc w:val="left"/>
      </w:pPr>
      <w:r>
        <w:t>PAGE 3</w:t>
      </w:r>
    </w:p>
    <w:p w:rsidR="00C7128C" w:rsidRDefault="00323F8F" w:rsidP="00101D3B">
      <w:pPr>
        <w:tabs>
          <w:tab w:val="left" w:pos="8640"/>
        </w:tabs>
        <w:ind w:left="1440"/>
        <w:jc w:val="both"/>
      </w:pPr>
      <w:r>
        <w:t xml:space="preserve">     </w:t>
      </w:r>
      <w:r w:rsidR="001E0C46">
        <w:tab/>
      </w:r>
      <w:r w:rsidR="00D549E2">
        <w:rPr>
          <w:bCs/>
        </w:rPr>
        <w:t xml:space="preserve"> </w:t>
      </w:r>
      <w:r w:rsidR="00622419">
        <w:t xml:space="preserve">          </w:t>
      </w:r>
    </w:p>
    <w:p w:rsidR="00AB6113" w:rsidRPr="0022642C" w:rsidRDefault="00AB6113" w:rsidP="00101D3B">
      <w:pPr>
        <w:numPr>
          <w:ilvl w:val="0"/>
          <w:numId w:val="3"/>
        </w:numPr>
        <w:tabs>
          <w:tab w:val="clear" w:pos="1440"/>
          <w:tab w:val="num" w:pos="1080"/>
          <w:tab w:val="left" w:pos="8640"/>
        </w:tabs>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827D84" w:rsidRDefault="00A03DCD" w:rsidP="00E75696">
      <w:pPr>
        <w:tabs>
          <w:tab w:val="left" w:pos="8640"/>
        </w:tabs>
        <w:ind w:left="1440"/>
        <w:jc w:val="both"/>
      </w:pPr>
      <w:r>
        <w:t>Dr. VanBreemen</w:t>
      </w:r>
      <w:r w:rsidR="00D549E2">
        <w:t xml:space="preserve"> informed the </w:t>
      </w:r>
      <w:r w:rsidR="004E5A5F">
        <w:t>Board</w:t>
      </w:r>
      <w:r>
        <w:t xml:space="preserve"> he has</w:t>
      </w:r>
      <w:r w:rsidR="00D549E2">
        <w:t xml:space="preserve"> reviewed </w:t>
      </w:r>
      <w:r w:rsidR="00827D84">
        <w:t>34</w:t>
      </w:r>
      <w:r w:rsidR="00D549E2">
        <w:t xml:space="preserve"> seminars since </w:t>
      </w:r>
      <w:r w:rsidR="004E5A5F">
        <w:t>the</w:t>
      </w:r>
      <w:r w:rsidR="00D549E2">
        <w:t xml:space="preserve"> last meeting. </w:t>
      </w:r>
    </w:p>
    <w:p w:rsidR="00827D84" w:rsidRDefault="00827D84" w:rsidP="00E75696">
      <w:pPr>
        <w:tabs>
          <w:tab w:val="left" w:pos="8640"/>
        </w:tabs>
        <w:ind w:left="1440"/>
        <w:jc w:val="both"/>
      </w:pPr>
      <w:r>
        <w:t xml:space="preserve">Request received from </w:t>
      </w:r>
      <w:r w:rsidRPr="00D57039">
        <w:rPr>
          <w:b/>
        </w:rPr>
        <w:t>New York Chiropractic College</w:t>
      </w:r>
      <w:r>
        <w:t xml:space="preserve"> for CE review of program entitled, “Inspire Symposium”.  Motion made by Dr. VanBreemen, seconded b</w:t>
      </w:r>
      <w:r w:rsidR="00D57039">
        <w:t>y</w:t>
      </w:r>
      <w:r>
        <w:t xml:space="preserve"> Dr. Zeagler, to approve 11 hours.  With no objections, motion carries unanimously.  </w:t>
      </w:r>
    </w:p>
    <w:p w:rsidR="00827D84" w:rsidRDefault="00827D84" w:rsidP="00E75696">
      <w:pPr>
        <w:tabs>
          <w:tab w:val="left" w:pos="8640"/>
        </w:tabs>
        <w:ind w:left="1440"/>
        <w:jc w:val="both"/>
      </w:pPr>
      <w:r>
        <w:t>Request received from “</w:t>
      </w:r>
      <w:r w:rsidRPr="00D57039">
        <w:rPr>
          <w:b/>
        </w:rPr>
        <w:t>Chiropractic Society of Texas</w:t>
      </w:r>
      <w:r>
        <w:t>” for program entitled “Dr. Jay Moran Seminar Series”.  Motion made by Dr. VanBreemen, seconded by Dr. Cavanaugh, to approve.  With no objections, motion carries unanimously.</w:t>
      </w:r>
    </w:p>
    <w:p w:rsidR="001F14CA" w:rsidRDefault="00827D84" w:rsidP="00E75696">
      <w:pPr>
        <w:tabs>
          <w:tab w:val="left" w:pos="8640"/>
        </w:tabs>
        <w:ind w:left="1440"/>
        <w:jc w:val="both"/>
      </w:pPr>
      <w:r>
        <w:t xml:space="preserve">Request received from </w:t>
      </w:r>
      <w:r w:rsidRPr="00D57039">
        <w:rPr>
          <w:b/>
        </w:rPr>
        <w:t>AL State Chiropractic Association</w:t>
      </w:r>
      <w:r>
        <w:t xml:space="preserve"> for their </w:t>
      </w:r>
      <w:r w:rsidR="001F14CA">
        <w:t xml:space="preserve">18 hour </w:t>
      </w:r>
      <w:r>
        <w:t>program</w:t>
      </w:r>
      <w:r w:rsidR="001F14CA">
        <w:t>, “</w:t>
      </w:r>
      <w:r w:rsidR="00211CFA">
        <w:t>ASCA Super Seminar</w:t>
      </w:r>
      <w:r w:rsidR="001F14CA">
        <w:t>”.  Motion made by Dr. VanBreemen, seconded by Dr. Zeagler, to approve 12 hours only.  With no objections, motion carries unanimously.</w:t>
      </w:r>
    </w:p>
    <w:p w:rsidR="001F14CA" w:rsidRDefault="001F14CA" w:rsidP="00E75696">
      <w:pPr>
        <w:tabs>
          <w:tab w:val="left" w:pos="8640"/>
        </w:tabs>
        <w:ind w:left="1440"/>
        <w:jc w:val="both"/>
      </w:pPr>
      <w:r>
        <w:t xml:space="preserve">Request received from </w:t>
      </w:r>
      <w:r w:rsidRPr="00D57039">
        <w:rPr>
          <w:b/>
        </w:rPr>
        <w:t>Texas Chiropractic College</w:t>
      </w:r>
      <w:r>
        <w:t xml:space="preserve"> for program entitled, “Impacting Blood Chemistry </w:t>
      </w:r>
      <w:r w:rsidR="00D57039">
        <w:t>with</w:t>
      </w:r>
      <w:r>
        <w:t xml:space="preserve"> Whole Food Nutrition”.  Motion made by Dr. VanBreemen, seconded by Dr. Zeagler, to approve 12 </w:t>
      </w:r>
      <w:r w:rsidR="00C12D07">
        <w:t>h</w:t>
      </w:r>
      <w:r>
        <w:t>ours of the seminar.  With no objections, motion carries unanimously.</w:t>
      </w:r>
    </w:p>
    <w:p w:rsidR="001F14CA" w:rsidRDefault="001F14CA" w:rsidP="00E75696">
      <w:pPr>
        <w:tabs>
          <w:tab w:val="left" w:pos="8640"/>
        </w:tabs>
        <w:ind w:left="1440"/>
        <w:jc w:val="both"/>
      </w:pPr>
      <w:r>
        <w:t xml:space="preserve">Request received from </w:t>
      </w:r>
      <w:r w:rsidRPr="00D57039">
        <w:rPr>
          <w:b/>
        </w:rPr>
        <w:t>Texas Chiropractic College</w:t>
      </w:r>
      <w:r>
        <w:t xml:space="preserve"> for program entitled, “Trekking the Hormone Jungle”. Motion made by Dr. VanBreemen, seconded by Dr. Cavanaugh, to approve the program for 15 hours.  With no objections, motion carries unanimously.</w:t>
      </w:r>
    </w:p>
    <w:p w:rsidR="00D57039" w:rsidRDefault="00D57039" w:rsidP="00E75696">
      <w:pPr>
        <w:tabs>
          <w:tab w:val="left" w:pos="8640"/>
        </w:tabs>
        <w:ind w:left="1440"/>
        <w:jc w:val="both"/>
      </w:pPr>
      <w:r>
        <w:t xml:space="preserve">Request received from </w:t>
      </w:r>
      <w:r w:rsidRPr="00211CFA">
        <w:rPr>
          <w:b/>
        </w:rPr>
        <w:t>Northwestern Health Sciences University</w:t>
      </w:r>
      <w:r>
        <w:t xml:space="preserve"> for a program entitled, “Wellness &amp; Compliance</w:t>
      </w:r>
      <w:r w:rsidR="00211CFA">
        <w:t>”. Motion</w:t>
      </w:r>
      <w:r>
        <w:t xml:space="preserve"> made by Dr. VanBreemen, seconded by Dr. Barczyk, to approve the p</w:t>
      </w:r>
      <w:r w:rsidR="00447471">
        <w:t>ro</w:t>
      </w:r>
      <w:r>
        <w:t xml:space="preserve">gram for 10 hours. With no objections, motion carries </w:t>
      </w:r>
      <w:r w:rsidR="00447471">
        <w:t>unanimously</w:t>
      </w:r>
      <w:r>
        <w:t>.</w:t>
      </w:r>
    </w:p>
    <w:p w:rsidR="00D57039" w:rsidRDefault="00D57039" w:rsidP="00E75696">
      <w:pPr>
        <w:tabs>
          <w:tab w:val="left" w:pos="8640"/>
        </w:tabs>
        <w:ind w:left="1440"/>
        <w:jc w:val="both"/>
      </w:pPr>
      <w:r>
        <w:t xml:space="preserve">Request received from </w:t>
      </w:r>
      <w:r w:rsidRPr="00211CFA">
        <w:rPr>
          <w:b/>
        </w:rPr>
        <w:t xml:space="preserve">National </w:t>
      </w:r>
      <w:r w:rsidR="00447471" w:rsidRPr="00211CFA">
        <w:rPr>
          <w:b/>
        </w:rPr>
        <w:t>Educational</w:t>
      </w:r>
      <w:r w:rsidRPr="00211CFA">
        <w:rPr>
          <w:b/>
        </w:rPr>
        <w:t xml:space="preserve"> Seminars</w:t>
      </w:r>
      <w:r>
        <w:t xml:space="preserve"> for the program entitled, </w:t>
      </w:r>
      <w:r w:rsidR="00211CFA">
        <w:t>“Personal Injury”</w:t>
      </w:r>
      <w:r>
        <w:t xml:space="preserve">.  Motion made by Dr. Harvey, seconded by Dr. </w:t>
      </w:r>
      <w:r w:rsidR="00447471">
        <w:t>Martello</w:t>
      </w:r>
      <w:r w:rsidR="00E25CD8">
        <w:t>, to approve 1 hour and deny 1 hour.  With no objections, motion carries unanimously.</w:t>
      </w:r>
    </w:p>
    <w:p w:rsidR="00C35786" w:rsidRDefault="00C35786" w:rsidP="00E75696">
      <w:pPr>
        <w:tabs>
          <w:tab w:val="left" w:pos="8640"/>
        </w:tabs>
        <w:ind w:left="1440"/>
        <w:jc w:val="both"/>
      </w:pPr>
      <w:r w:rsidRPr="00211CFA">
        <w:rPr>
          <w:b/>
        </w:rPr>
        <w:t>Dr.  Barczyk</w:t>
      </w:r>
      <w:r>
        <w:t xml:space="preserve"> would like </w:t>
      </w:r>
      <w:r w:rsidR="00211CFA">
        <w:t>info on procedure for a seminar speaker/presenter to earn</w:t>
      </w:r>
      <w:r>
        <w:t xml:space="preserve"> CE credits.  </w:t>
      </w:r>
      <w:r w:rsidR="00211CFA">
        <w:t xml:space="preserve">Ms. Oliver notes that written request is required. </w:t>
      </w:r>
    </w:p>
    <w:p w:rsidR="00B77459" w:rsidRDefault="00B77459" w:rsidP="00B77459">
      <w:pPr>
        <w:tabs>
          <w:tab w:val="left" w:pos="8640"/>
        </w:tabs>
        <w:jc w:val="both"/>
      </w:pPr>
    </w:p>
    <w:p w:rsidR="00102073" w:rsidRDefault="00102073" w:rsidP="00102073">
      <w:pPr>
        <w:pStyle w:val="Subtitle"/>
        <w:jc w:val="left"/>
      </w:pPr>
    </w:p>
    <w:p w:rsidR="00E40667" w:rsidRPr="00C56966" w:rsidRDefault="00E40667" w:rsidP="00101D3B">
      <w:pPr>
        <w:tabs>
          <w:tab w:val="left" w:pos="8640"/>
        </w:tabs>
        <w:ind w:left="1080"/>
        <w:jc w:val="both"/>
        <w:rPr>
          <w:b/>
        </w:rPr>
      </w:pPr>
      <w:r w:rsidRPr="00C56966">
        <w:rPr>
          <w:b/>
        </w:rPr>
        <w:t>OLD BUSINESS:</w:t>
      </w:r>
    </w:p>
    <w:p w:rsidR="00211CFA" w:rsidRDefault="00101D3B" w:rsidP="00C7465B">
      <w:pPr>
        <w:pStyle w:val="ListParagraph"/>
        <w:ind w:left="1080"/>
        <w:jc w:val="both"/>
        <w:rPr>
          <w:bCs/>
        </w:rPr>
      </w:pPr>
      <w:r>
        <w:rPr>
          <w:bCs/>
        </w:rPr>
        <w:t xml:space="preserve">Continued discussion held </w:t>
      </w:r>
      <w:r w:rsidR="00B774FC">
        <w:rPr>
          <w:bCs/>
        </w:rPr>
        <w:t>on scanning</w:t>
      </w:r>
      <w:r w:rsidRPr="00E5513E">
        <w:rPr>
          <w:b/>
          <w:bCs/>
        </w:rPr>
        <w:t xml:space="preserve">/CE </w:t>
      </w:r>
      <w:r w:rsidR="00CF2683">
        <w:rPr>
          <w:b/>
          <w:bCs/>
        </w:rPr>
        <w:t>a</w:t>
      </w:r>
      <w:r w:rsidRPr="00E5513E">
        <w:rPr>
          <w:b/>
          <w:bCs/>
        </w:rPr>
        <w:t xml:space="preserve">ttendance </w:t>
      </w:r>
      <w:r w:rsidR="00CF2683">
        <w:rPr>
          <w:b/>
          <w:bCs/>
        </w:rPr>
        <w:t xml:space="preserve">monitoring.  </w:t>
      </w:r>
      <w:r>
        <w:rPr>
          <w:bCs/>
        </w:rPr>
        <w:t xml:space="preserve">   </w:t>
      </w:r>
      <w:r w:rsidR="00C803CE">
        <w:rPr>
          <w:bCs/>
        </w:rPr>
        <w:t xml:space="preserve">  Diverse comments given on the necessity or lack thereof for attendance monitoring at seminars.  Dr. Kruse would like to discuss this matter at the next board meeting.</w:t>
      </w:r>
    </w:p>
    <w:p w:rsidR="00C803CE" w:rsidRDefault="00C803CE" w:rsidP="00C7465B">
      <w:pPr>
        <w:pStyle w:val="ListParagraph"/>
        <w:ind w:left="1080"/>
        <w:jc w:val="both"/>
        <w:rPr>
          <w:bCs/>
        </w:rPr>
      </w:pPr>
    </w:p>
    <w:p w:rsidR="00C803CE" w:rsidRDefault="00C803CE" w:rsidP="00C7465B">
      <w:pPr>
        <w:ind w:left="1080"/>
        <w:jc w:val="both"/>
        <w:rPr>
          <w:bCs/>
        </w:rPr>
      </w:pPr>
      <w:r>
        <w:rPr>
          <w:bCs/>
        </w:rPr>
        <w:t>Relative to the “</w:t>
      </w:r>
      <w:r w:rsidRPr="0003455E">
        <w:rPr>
          <w:b/>
          <w:bCs/>
        </w:rPr>
        <w:t>purchase of the Board office building</w:t>
      </w:r>
      <w:r>
        <w:rPr>
          <w:bCs/>
        </w:rPr>
        <w:t>”, Ms. Oliver notes delays encountered due to economic conditions.  The prospective lending institution, due to stringent federal banking laws</w:t>
      </w:r>
      <w:r>
        <w:rPr>
          <w:bCs/>
        </w:rPr>
        <w:t>, is</w:t>
      </w:r>
      <w:r>
        <w:rPr>
          <w:bCs/>
        </w:rPr>
        <w:t xml:space="preserve"> researching the Board’s financial holdings, budget and audit </w:t>
      </w:r>
      <w:r>
        <w:rPr>
          <w:bCs/>
        </w:rPr>
        <w:t>paperwork.</w:t>
      </w:r>
      <w:r>
        <w:rPr>
          <w:bCs/>
        </w:rPr>
        <w:t xml:space="preserve">  </w:t>
      </w:r>
    </w:p>
    <w:p w:rsidR="00211CFA" w:rsidRDefault="00211CFA" w:rsidP="00C7465B">
      <w:pPr>
        <w:pStyle w:val="ListParagraph"/>
        <w:ind w:left="1080"/>
        <w:jc w:val="both"/>
        <w:rPr>
          <w:bCs/>
        </w:rPr>
      </w:pPr>
    </w:p>
    <w:p w:rsidR="00211CFA" w:rsidRDefault="00211CFA" w:rsidP="0003455E">
      <w:pPr>
        <w:pStyle w:val="ListParagraph"/>
        <w:ind w:left="1440"/>
        <w:jc w:val="both"/>
        <w:rPr>
          <w:bCs/>
        </w:rPr>
      </w:pPr>
    </w:p>
    <w:p w:rsidR="00E5513E" w:rsidRPr="00E5513E" w:rsidRDefault="00E5513E" w:rsidP="00E5513E">
      <w:pPr>
        <w:pStyle w:val="ListParagraph"/>
        <w:ind w:left="1440"/>
        <w:rPr>
          <w:bCs/>
        </w:rPr>
      </w:pPr>
    </w:p>
    <w:p w:rsidR="00C803CE" w:rsidRDefault="00C803CE">
      <w:pPr>
        <w:rPr>
          <w:b/>
        </w:rPr>
      </w:pPr>
      <w:r>
        <w:rPr>
          <w:b/>
        </w:rPr>
        <w:br w:type="page"/>
      </w:r>
    </w:p>
    <w:p w:rsidR="00211CFA" w:rsidRDefault="00211CFA" w:rsidP="00211CFA">
      <w:pPr>
        <w:rPr>
          <w:b/>
        </w:rPr>
      </w:pPr>
      <w:r>
        <w:rPr>
          <w:b/>
        </w:rPr>
        <w:lastRenderedPageBreak/>
        <w:t>MINUTES – 10/11/2012</w:t>
      </w:r>
    </w:p>
    <w:p w:rsidR="00211CFA" w:rsidRDefault="00211CFA" w:rsidP="00211CFA">
      <w:pPr>
        <w:numPr>
          <w:ilvl w:val="12"/>
          <w:numId w:val="0"/>
        </w:numPr>
        <w:tabs>
          <w:tab w:val="left" w:pos="-540"/>
          <w:tab w:val="left" w:pos="8640"/>
        </w:tabs>
        <w:jc w:val="both"/>
        <w:rPr>
          <w:b/>
        </w:rPr>
      </w:pPr>
      <w:r>
        <w:rPr>
          <w:b/>
        </w:rPr>
        <w:t>PAGE 4</w:t>
      </w:r>
    </w:p>
    <w:p w:rsidR="003C2A53" w:rsidRPr="00594F10" w:rsidRDefault="003C2A53" w:rsidP="00594F10">
      <w:pPr>
        <w:ind w:left="720" w:firstLine="720"/>
        <w:rPr>
          <w:b/>
          <w:bCs/>
        </w:rPr>
      </w:pPr>
    </w:p>
    <w:p w:rsidR="00211CFA" w:rsidRDefault="00211CFA" w:rsidP="00B774FC">
      <w:pPr>
        <w:ind w:left="1440"/>
        <w:jc w:val="both"/>
        <w:rPr>
          <w:bCs/>
        </w:rPr>
      </w:pPr>
    </w:p>
    <w:p w:rsidR="00211CFA" w:rsidRDefault="00C803CE" w:rsidP="00C7465B">
      <w:pPr>
        <w:ind w:left="1170"/>
        <w:jc w:val="both"/>
        <w:rPr>
          <w:bCs/>
        </w:rPr>
      </w:pPr>
      <w:proofErr w:type="gramStart"/>
      <w:r>
        <w:rPr>
          <w:bCs/>
        </w:rPr>
        <w:t xml:space="preserve">Report of the </w:t>
      </w:r>
      <w:r w:rsidRPr="00C803CE">
        <w:rPr>
          <w:b/>
          <w:bCs/>
        </w:rPr>
        <w:t>FCLB District Convention</w:t>
      </w:r>
      <w:r>
        <w:rPr>
          <w:bCs/>
        </w:rPr>
        <w:t xml:space="preserve"> attended by the Board.</w:t>
      </w:r>
      <w:proofErr w:type="gramEnd"/>
      <w:r>
        <w:rPr>
          <w:bCs/>
        </w:rPr>
        <w:t xml:space="preserve">  Dr. Cavanaugh notes more info gathered on the licensing or certification of “chiropractic assistants”, course offering, costs, criteria, etc.  Dr. Martello notes info presented on CE course accreditation.  Also other topics noted, such as “board member responsibilities and duties”, “ethics” as it relates to board activities, investigatory duties and responsibilities, licensure parameters; scope review; </w:t>
      </w:r>
      <w:proofErr w:type="spellStart"/>
      <w:r>
        <w:rPr>
          <w:bCs/>
        </w:rPr>
        <w:t>interjurisdictional</w:t>
      </w:r>
      <w:proofErr w:type="spellEnd"/>
      <w:r>
        <w:rPr>
          <w:bCs/>
        </w:rPr>
        <w:t xml:space="preserve"> mobility; regulatory information networking, etc.</w:t>
      </w:r>
    </w:p>
    <w:p w:rsidR="00C803CE" w:rsidRDefault="00C803CE" w:rsidP="00C7465B">
      <w:pPr>
        <w:ind w:left="1170"/>
        <w:jc w:val="both"/>
        <w:rPr>
          <w:bCs/>
        </w:rPr>
      </w:pPr>
    </w:p>
    <w:p w:rsidR="00C803CE" w:rsidRDefault="00C803CE" w:rsidP="00C7465B">
      <w:pPr>
        <w:ind w:left="1170"/>
        <w:jc w:val="both"/>
        <w:rPr>
          <w:bCs/>
        </w:rPr>
      </w:pPr>
    </w:p>
    <w:p w:rsidR="00534F34" w:rsidRDefault="00534F34" w:rsidP="00C7465B">
      <w:pPr>
        <w:ind w:left="1170"/>
        <w:jc w:val="both"/>
        <w:rPr>
          <w:bCs/>
        </w:rPr>
      </w:pPr>
      <w:r>
        <w:rPr>
          <w:bCs/>
        </w:rPr>
        <w:t>Continued discussion</w:t>
      </w:r>
      <w:r w:rsidR="00211CFA">
        <w:rPr>
          <w:bCs/>
        </w:rPr>
        <w:t xml:space="preserve"> is held</w:t>
      </w:r>
      <w:r>
        <w:rPr>
          <w:bCs/>
        </w:rPr>
        <w:t xml:space="preserve"> by Dr. Zeagler </w:t>
      </w:r>
      <w:r w:rsidR="00211CFA">
        <w:rPr>
          <w:bCs/>
        </w:rPr>
        <w:t xml:space="preserve">relative </w:t>
      </w:r>
      <w:r w:rsidR="00BD3AAF">
        <w:rPr>
          <w:bCs/>
        </w:rPr>
        <w:t>to “</w:t>
      </w:r>
      <w:r w:rsidRPr="00534F34">
        <w:rPr>
          <w:b/>
          <w:bCs/>
        </w:rPr>
        <w:t xml:space="preserve">RM” </w:t>
      </w:r>
      <w:r w:rsidR="00C22319">
        <w:rPr>
          <w:b/>
          <w:bCs/>
        </w:rPr>
        <w:t xml:space="preserve">requirements </w:t>
      </w:r>
      <w:r w:rsidR="00C22319" w:rsidRPr="00C22319">
        <w:rPr>
          <w:bCs/>
        </w:rPr>
        <w:t>in other states</w:t>
      </w:r>
      <w:r w:rsidR="00C22319">
        <w:rPr>
          <w:b/>
          <w:bCs/>
        </w:rPr>
        <w:t xml:space="preserve"> </w:t>
      </w:r>
      <w:r w:rsidR="00C22319" w:rsidRPr="00C22319">
        <w:rPr>
          <w:bCs/>
        </w:rPr>
        <w:t>and</w:t>
      </w:r>
      <w:r w:rsidR="00C22319">
        <w:rPr>
          <w:b/>
          <w:bCs/>
        </w:rPr>
        <w:t xml:space="preserve"> </w:t>
      </w:r>
      <w:r w:rsidR="00C22319" w:rsidRPr="00C22319">
        <w:rPr>
          <w:bCs/>
        </w:rPr>
        <w:t>the Board’s current</w:t>
      </w:r>
      <w:r w:rsidR="00C22319">
        <w:rPr>
          <w:b/>
          <w:bCs/>
        </w:rPr>
        <w:t xml:space="preserve"> RM waivers</w:t>
      </w:r>
      <w:r>
        <w:rPr>
          <w:bCs/>
        </w:rPr>
        <w:t xml:space="preserve"> </w:t>
      </w:r>
      <w:r w:rsidR="00C22319">
        <w:rPr>
          <w:bCs/>
        </w:rPr>
        <w:t>procedure</w:t>
      </w:r>
      <w:r>
        <w:rPr>
          <w:bCs/>
        </w:rPr>
        <w:t xml:space="preserve">.  </w:t>
      </w:r>
      <w:r w:rsidR="00211CFA">
        <w:rPr>
          <w:bCs/>
        </w:rPr>
        <w:t>After reviewing info gathered on states nationwide and “RM” requirements, Dr. Zeagler suggests leaving the</w:t>
      </w:r>
      <w:r>
        <w:rPr>
          <w:bCs/>
        </w:rPr>
        <w:t xml:space="preserve"> “RM” waiver process as it is, since the latest nationwide survey shows very few states have “RM” requirements.   Board </w:t>
      </w:r>
      <w:r w:rsidR="00211CFA">
        <w:rPr>
          <w:bCs/>
        </w:rPr>
        <w:t>recommends that</w:t>
      </w:r>
      <w:r>
        <w:rPr>
          <w:bCs/>
        </w:rPr>
        <w:t xml:space="preserve"> a </w:t>
      </w:r>
      <w:r w:rsidR="00211CFA">
        <w:rPr>
          <w:bCs/>
        </w:rPr>
        <w:t>letter be sent to all licensees, seminar</w:t>
      </w:r>
      <w:r>
        <w:rPr>
          <w:bCs/>
        </w:rPr>
        <w:t xml:space="preserve"> providers,</w:t>
      </w:r>
      <w:r w:rsidR="00211CFA">
        <w:rPr>
          <w:bCs/>
        </w:rPr>
        <w:t xml:space="preserve"> and</w:t>
      </w:r>
      <w:r>
        <w:rPr>
          <w:bCs/>
        </w:rPr>
        <w:t xml:space="preserve"> chiropractic colleges </w:t>
      </w:r>
      <w:r w:rsidR="00211CFA">
        <w:rPr>
          <w:bCs/>
        </w:rPr>
        <w:t xml:space="preserve">as to </w:t>
      </w:r>
      <w:r>
        <w:rPr>
          <w:bCs/>
        </w:rPr>
        <w:t xml:space="preserve">what the </w:t>
      </w:r>
      <w:r w:rsidR="00C22319">
        <w:rPr>
          <w:bCs/>
        </w:rPr>
        <w:t>Board’s policy</w:t>
      </w:r>
      <w:r>
        <w:rPr>
          <w:bCs/>
        </w:rPr>
        <w:t xml:space="preserve"> is relative to RM waivers. </w:t>
      </w:r>
      <w:r w:rsidR="00211CFA">
        <w:rPr>
          <w:bCs/>
        </w:rPr>
        <w:t>It is suggested the</w:t>
      </w:r>
      <w:r>
        <w:rPr>
          <w:bCs/>
        </w:rPr>
        <w:t xml:space="preserve"> </w:t>
      </w:r>
      <w:r w:rsidR="00211CFA">
        <w:rPr>
          <w:bCs/>
        </w:rPr>
        <w:t>Board’s</w:t>
      </w:r>
      <w:r>
        <w:rPr>
          <w:bCs/>
        </w:rPr>
        <w:t xml:space="preserve"> website should note on CE list if RM hours are included in programs.  </w:t>
      </w:r>
      <w:r w:rsidR="00211CFA">
        <w:rPr>
          <w:bCs/>
        </w:rPr>
        <w:t xml:space="preserve">Ms. Oliver clarifies that the CE seminar list does contain </w:t>
      </w:r>
      <w:r w:rsidR="00C22319">
        <w:rPr>
          <w:bCs/>
        </w:rPr>
        <w:t>notations on each seminar listing if that program contains</w:t>
      </w:r>
      <w:r w:rsidR="00211CFA">
        <w:rPr>
          <w:bCs/>
        </w:rPr>
        <w:t xml:space="preserve"> “documentation &amp; coding” and “risk management” hours.  </w:t>
      </w:r>
      <w:r>
        <w:rPr>
          <w:bCs/>
        </w:rPr>
        <w:t xml:space="preserve">Dr. VanBreemen is assigned to create a bulleted list of </w:t>
      </w:r>
      <w:r w:rsidR="00211CFA">
        <w:rPr>
          <w:bCs/>
        </w:rPr>
        <w:t>what topics</w:t>
      </w:r>
      <w:r>
        <w:rPr>
          <w:bCs/>
        </w:rPr>
        <w:t xml:space="preserve"> are included in “RM’</w:t>
      </w:r>
      <w:r w:rsidR="00211CFA">
        <w:rPr>
          <w:bCs/>
        </w:rPr>
        <w:t>’</w:t>
      </w:r>
      <w:r>
        <w:rPr>
          <w:bCs/>
        </w:rPr>
        <w:t xml:space="preserve"> topic.</w:t>
      </w:r>
    </w:p>
    <w:p w:rsidR="00304165" w:rsidRDefault="00304165" w:rsidP="003C2A53">
      <w:pPr>
        <w:ind w:left="1440"/>
        <w:rPr>
          <w:bCs/>
        </w:rPr>
      </w:pPr>
    </w:p>
    <w:p w:rsidR="00762585" w:rsidRDefault="00762585" w:rsidP="00762585">
      <w:pPr>
        <w:ind w:left="1440"/>
        <w:jc w:val="both"/>
        <w:rPr>
          <w:b/>
          <w:bCs/>
        </w:rPr>
      </w:pPr>
    </w:p>
    <w:p w:rsidR="00304165" w:rsidRDefault="00534F34" w:rsidP="00B133CD">
      <w:pPr>
        <w:ind w:left="1170"/>
        <w:jc w:val="both"/>
        <w:rPr>
          <w:bCs/>
        </w:rPr>
      </w:pPr>
      <w:r w:rsidRPr="00534F34">
        <w:rPr>
          <w:bCs/>
        </w:rPr>
        <w:t xml:space="preserve">Continued discussion </w:t>
      </w:r>
      <w:r w:rsidR="00BD3AAF">
        <w:rPr>
          <w:bCs/>
        </w:rPr>
        <w:t xml:space="preserve">held </w:t>
      </w:r>
      <w:r w:rsidRPr="00534F34">
        <w:rPr>
          <w:bCs/>
        </w:rPr>
        <w:t>on re</w:t>
      </w:r>
      <w:r>
        <w:rPr>
          <w:bCs/>
        </w:rPr>
        <w:t>q</w:t>
      </w:r>
      <w:r w:rsidRPr="00534F34">
        <w:rPr>
          <w:bCs/>
        </w:rPr>
        <w:t>ue</w:t>
      </w:r>
      <w:r>
        <w:rPr>
          <w:bCs/>
        </w:rPr>
        <w:t>s</w:t>
      </w:r>
      <w:r w:rsidRPr="00534F34">
        <w:rPr>
          <w:bCs/>
        </w:rPr>
        <w:t>t from</w:t>
      </w:r>
      <w:r>
        <w:rPr>
          <w:b/>
          <w:bCs/>
        </w:rPr>
        <w:t xml:space="preserve"> </w:t>
      </w:r>
      <w:r w:rsidR="00304165" w:rsidRPr="00304165">
        <w:rPr>
          <w:b/>
          <w:bCs/>
        </w:rPr>
        <w:t>Stewar</w:t>
      </w:r>
      <w:r w:rsidR="00BD3AAF">
        <w:rPr>
          <w:b/>
          <w:bCs/>
        </w:rPr>
        <w:t>t</w:t>
      </w:r>
      <w:r w:rsidR="00304165" w:rsidRPr="00304165">
        <w:rPr>
          <w:b/>
          <w:bCs/>
        </w:rPr>
        <w:t xml:space="preserve"> Fresh, D.C.</w:t>
      </w:r>
      <w:r w:rsidR="00AD28E4">
        <w:rPr>
          <w:b/>
          <w:bCs/>
        </w:rPr>
        <w:t xml:space="preserve">, </w:t>
      </w:r>
      <w:r w:rsidR="00132F87" w:rsidRPr="00132F87">
        <w:rPr>
          <w:bCs/>
        </w:rPr>
        <w:t>Mandeville, LA</w:t>
      </w:r>
      <w:r w:rsidR="003D2E3C">
        <w:rPr>
          <w:b/>
          <w:bCs/>
        </w:rPr>
        <w:t xml:space="preserve">, </w:t>
      </w:r>
      <w:r w:rsidR="00AD28E4">
        <w:rPr>
          <w:bCs/>
        </w:rPr>
        <w:t xml:space="preserve">if </w:t>
      </w:r>
      <w:r w:rsidR="00AD28E4" w:rsidRPr="00E75696">
        <w:rPr>
          <w:b/>
          <w:bCs/>
        </w:rPr>
        <w:t>“dry needling</w:t>
      </w:r>
      <w:r w:rsidR="00AD28E4">
        <w:rPr>
          <w:bCs/>
        </w:rPr>
        <w:t xml:space="preserve">” is within </w:t>
      </w:r>
      <w:r w:rsidR="003D2E3C">
        <w:rPr>
          <w:bCs/>
        </w:rPr>
        <w:t>the scope</w:t>
      </w:r>
      <w:r w:rsidR="00AD28E4">
        <w:rPr>
          <w:bCs/>
        </w:rPr>
        <w:t xml:space="preserve"> of practice in LA.  </w:t>
      </w:r>
      <w:r>
        <w:rPr>
          <w:bCs/>
        </w:rPr>
        <w:t xml:space="preserve">Dr. Kruse will obtain “physical therapy” language. Ms. Oliver </w:t>
      </w:r>
      <w:r w:rsidR="00BD3AAF">
        <w:rPr>
          <w:bCs/>
        </w:rPr>
        <w:t xml:space="preserve">asked </w:t>
      </w:r>
      <w:r>
        <w:rPr>
          <w:bCs/>
        </w:rPr>
        <w:t xml:space="preserve">to collect </w:t>
      </w:r>
      <w:r w:rsidR="00BD3AAF">
        <w:rPr>
          <w:bCs/>
        </w:rPr>
        <w:t xml:space="preserve">other </w:t>
      </w:r>
      <w:r>
        <w:rPr>
          <w:bCs/>
        </w:rPr>
        <w:t xml:space="preserve">states’ laws &amp; rules on “dry needling”.  Ms. Kathy </w:t>
      </w:r>
      <w:proofErr w:type="spellStart"/>
      <w:r>
        <w:rPr>
          <w:bCs/>
        </w:rPr>
        <w:t>Chittom</w:t>
      </w:r>
      <w:proofErr w:type="spellEnd"/>
      <w:r>
        <w:rPr>
          <w:bCs/>
        </w:rPr>
        <w:t xml:space="preserve"> </w:t>
      </w:r>
      <w:r w:rsidR="00BD3AAF">
        <w:rPr>
          <w:bCs/>
        </w:rPr>
        <w:t>asked to</w:t>
      </w:r>
      <w:r>
        <w:rPr>
          <w:bCs/>
        </w:rPr>
        <w:t xml:space="preserve"> collect information</w:t>
      </w:r>
      <w:r w:rsidR="00BD3AAF">
        <w:rPr>
          <w:bCs/>
        </w:rPr>
        <w:t xml:space="preserve"> also</w:t>
      </w:r>
      <w:r>
        <w:rPr>
          <w:bCs/>
        </w:rPr>
        <w:t>.</w:t>
      </w:r>
      <w:r w:rsidR="00BD3AAF">
        <w:rPr>
          <w:bCs/>
        </w:rPr>
        <w:t xml:space="preserve">  Dr. Kruse notes this topic will be kept on the agenda for the next board meeting.</w:t>
      </w:r>
    </w:p>
    <w:p w:rsidR="00385A17" w:rsidRPr="00304165" w:rsidRDefault="00385A17" w:rsidP="00B133CD">
      <w:pPr>
        <w:ind w:left="1170"/>
        <w:jc w:val="both"/>
        <w:rPr>
          <w:bCs/>
        </w:rPr>
      </w:pPr>
    </w:p>
    <w:p w:rsidR="00304165" w:rsidRDefault="00304165" w:rsidP="005D084F">
      <w:pPr>
        <w:ind w:left="1440"/>
        <w:jc w:val="both"/>
        <w:rPr>
          <w:bCs/>
        </w:rPr>
      </w:pPr>
    </w:p>
    <w:p w:rsidR="00B133CD" w:rsidRDefault="00B133CD" w:rsidP="005D084F">
      <w:pPr>
        <w:ind w:left="1440"/>
        <w:jc w:val="both"/>
        <w:rPr>
          <w:bCs/>
        </w:rPr>
      </w:pPr>
    </w:p>
    <w:p w:rsidR="00B133CD" w:rsidRDefault="00B133CD" w:rsidP="00B133CD">
      <w:pPr>
        <w:ind w:left="1170"/>
        <w:jc w:val="both"/>
        <w:rPr>
          <w:bCs/>
        </w:rPr>
      </w:pPr>
      <w:r>
        <w:rPr>
          <w:bCs/>
        </w:rPr>
        <w:t xml:space="preserve">Ms. Oliver notes receipt of correspondence from </w:t>
      </w:r>
      <w:r w:rsidRPr="00E61863">
        <w:rPr>
          <w:b/>
          <w:bCs/>
        </w:rPr>
        <w:t>John Thompson, D.C.</w:t>
      </w:r>
      <w:r w:rsidR="004B1634" w:rsidRPr="00E61863">
        <w:rPr>
          <w:b/>
          <w:bCs/>
        </w:rPr>
        <w:t>,</w:t>
      </w:r>
      <w:r w:rsidR="004B1634">
        <w:rPr>
          <w:bCs/>
        </w:rPr>
        <w:t xml:space="preserve"> relative</w:t>
      </w:r>
      <w:r>
        <w:rPr>
          <w:bCs/>
        </w:rPr>
        <w:t xml:space="preserve"> to </w:t>
      </w:r>
      <w:r w:rsidRPr="00E61863">
        <w:rPr>
          <w:b/>
          <w:bCs/>
        </w:rPr>
        <w:t>Docket 2012-01</w:t>
      </w:r>
      <w:r>
        <w:rPr>
          <w:bCs/>
        </w:rPr>
        <w:t>, State v. Thompson, wherein Dr. Thompson is dis</w:t>
      </w:r>
      <w:r w:rsidR="004B1634">
        <w:rPr>
          <w:bCs/>
        </w:rPr>
        <w:t>p</w:t>
      </w:r>
      <w:r>
        <w:rPr>
          <w:bCs/>
        </w:rPr>
        <w:t>leased with the Board for its action in Docket 2012-01.  It is noted that no response is needed to this letter.</w:t>
      </w:r>
    </w:p>
    <w:p w:rsidR="00B133CD" w:rsidRDefault="00B133CD" w:rsidP="005D084F">
      <w:pPr>
        <w:ind w:left="1440"/>
        <w:jc w:val="both"/>
        <w:rPr>
          <w:bCs/>
        </w:rPr>
      </w:pPr>
    </w:p>
    <w:p w:rsidR="00CA22F4" w:rsidRDefault="00CA22F4" w:rsidP="00CA22F4">
      <w:pPr>
        <w:tabs>
          <w:tab w:val="left" w:pos="8640"/>
        </w:tabs>
        <w:ind w:left="1440"/>
        <w:jc w:val="both"/>
        <w:rPr>
          <w:b/>
        </w:rPr>
      </w:pPr>
    </w:p>
    <w:p w:rsidR="00C803CE" w:rsidRDefault="00C803CE">
      <w:pPr>
        <w:rPr>
          <w:b/>
        </w:rPr>
      </w:pPr>
      <w:r>
        <w:rPr>
          <w:b/>
        </w:rPr>
        <w:br w:type="page"/>
      </w:r>
    </w:p>
    <w:p w:rsidR="00C803CE" w:rsidRDefault="00C803CE" w:rsidP="00C803CE">
      <w:pPr>
        <w:numPr>
          <w:ilvl w:val="12"/>
          <w:numId w:val="0"/>
        </w:numPr>
        <w:tabs>
          <w:tab w:val="left" w:pos="-540"/>
          <w:tab w:val="left" w:pos="8640"/>
        </w:tabs>
        <w:ind w:left="720"/>
        <w:jc w:val="both"/>
        <w:rPr>
          <w:b/>
        </w:rPr>
      </w:pPr>
      <w:r>
        <w:rPr>
          <w:b/>
        </w:rPr>
        <w:lastRenderedPageBreak/>
        <w:t>MINUTES – 10/11/2012</w:t>
      </w:r>
    </w:p>
    <w:p w:rsidR="00C803CE" w:rsidRDefault="00C803CE" w:rsidP="00C803CE">
      <w:pPr>
        <w:numPr>
          <w:ilvl w:val="12"/>
          <w:numId w:val="0"/>
        </w:numPr>
        <w:tabs>
          <w:tab w:val="left" w:pos="-540"/>
          <w:tab w:val="left" w:pos="8640"/>
        </w:tabs>
        <w:ind w:left="720"/>
        <w:jc w:val="both"/>
        <w:rPr>
          <w:b/>
        </w:rPr>
      </w:pPr>
      <w:r>
        <w:rPr>
          <w:b/>
        </w:rPr>
        <w:t>PAGE 5</w:t>
      </w:r>
    </w:p>
    <w:p w:rsidR="00C803CE" w:rsidRDefault="00C803CE" w:rsidP="00C803CE">
      <w:pPr>
        <w:numPr>
          <w:ilvl w:val="12"/>
          <w:numId w:val="0"/>
        </w:numPr>
        <w:tabs>
          <w:tab w:val="left" w:pos="-540"/>
          <w:tab w:val="left" w:pos="8640"/>
        </w:tabs>
        <w:ind w:left="720"/>
        <w:jc w:val="both"/>
        <w:rPr>
          <w:b/>
        </w:rPr>
      </w:pPr>
    </w:p>
    <w:p w:rsidR="00EF63B5" w:rsidRPr="00C56966" w:rsidRDefault="006A5F48" w:rsidP="00EF63B5">
      <w:pPr>
        <w:tabs>
          <w:tab w:val="left" w:pos="8640"/>
        </w:tabs>
        <w:ind w:left="1080"/>
        <w:jc w:val="both"/>
        <w:rPr>
          <w:b/>
        </w:rPr>
      </w:pPr>
      <w:r>
        <w:rPr>
          <w:b/>
        </w:rPr>
        <w:t>NEW</w:t>
      </w:r>
      <w:r w:rsidR="00EF63B5" w:rsidRPr="00C56966">
        <w:rPr>
          <w:b/>
        </w:rPr>
        <w:t xml:space="preserve"> BUSINESS:</w:t>
      </w:r>
    </w:p>
    <w:p w:rsidR="00C6110B" w:rsidRDefault="004B1634" w:rsidP="00AD28E4">
      <w:pPr>
        <w:tabs>
          <w:tab w:val="left" w:pos="8640"/>
        </w:tabs>
        <w:ind w:left="1440"/>
        <w:jc w:val="both"/>
      </w:pPr>
      <w:r>
        <w:t xml:space="preserve">Faxed request received from </w:t>
      </w:r>
      <w:r w:rsidRPr="004B1634">
        <w:rPr>
          <w:b/>
        </w:rPr>
        <w:t xml:space="preserve">Ron </w:t>
      </w:r>
      <w:proofErr w:type="spellStart"/>
      <w:r w:rsidRPr="004B1634">
        <w:rPr>
          <w:b/>
        </w:rPr>
        <w:t>Haydel</w:t>
      </w:r>
      <w:proofErr w:type="spellEnd"/>
      <w:r w:rsidRPr="004B1634">
        <w:rPr>
          <w:b/>
        </w:rPr>
        <w:t>, D.C.,</w:t>
      </w:r>
      <w:r>
        <w:t xml:space="preserve"> Houma, LA, relative to Medicare pat</w:t>
      </w:r>
      <w:r w:rsidR="00906503">
        <w:t>i</w:t>
      </w:r>
      <w:r>
        <w:t xml:space="preserve">ents, treatment of minors etc.   Dr. </w:t>
      </w:r>
      <w:proofErr w:type="spellStart"/>
      <w:r>
        <w:t>Haydel</w:t>
      </w:r>
      <w:proofErr w:type="spellEnd"/>
      <w:r>
        <w:t xml:space="preserve"> specifically asks if a chiropractor has to accept Medicare patients</w:t>
      </w:r>
      <w:r w:rsidR="00C803CE">
        <w:t>.</w:t>
      </w:r>
      <w:r>
        <w:t xml:space="preserve">  The Board response is “no”.  Secondly, Dr. </w:t>
      </w:r>
      <w:proofErr w:type="spellStart"/>
      <w:r>
        <w:t>Haydel</w:t>
      </w:r>
      <w:proofErr w:type="spellEnd"/>
      <w:r>
        <w:t xml:space="preserve"> inquires if he is treating a patient </w:t>
      </w:r>
      <w:r w:rsidR="00906503">
        <w:t>that</w:t>
      </w:r>
      <w:r>
        <w:t xml:space="preserve"> is a minor, does the minor’s parents have to be present at each appointment if the parental consent to treat has already been given?  The Board responds whether or not the parent need to present each appointment depends on the </w:t>
      </w:r>
      <w:bookmarkStart w:id="0" w:name="_GoBack"/>
      <w:bookmarkEnd w:id="0"/>
      <w:r>
        <w:t xml:space="preserve">type of consent form utilized.   Thirdly, at an outside event, if a minor child wants to have a screening performed, does the parent or guardian have to be </w:t>
      </w:r>
      <w:proofErr w:type="gramStart"/>
      <w:r>
        <w:t>present.</w:t>
      </w:r>
      <w:proofErr w:type="gramEnd"/>
      <w:r>
        <w:t xml:space="preserve">  Board responds “yes”</w:t>
      </w:r>
      <w:r w:rsidR="00C803CE">
        <w:t>,</w:t>
      </w:r>
      <w:r>
        <w:t xml:space="preserve"> the parent or guardian should be present unless a consent agreement is already on file for the minor as the minor is an existing patient.</w:t>
      </w:r>
    </w:p>
    <w:p w:rsidR="004B1634" w:rsidRDefault="004B1634" w:rsidP="00AD28E4">
      <w:pPr>
        <w:tabs>
          <w:tab w:val="left" w:pos="8640"/>
        </w:tabs>
        <w:ind w:left="1440"/>
        <w:jc w:val="both"/>
      </w:pPr>
    </w:p>
    <w:p w:rsidR="004B1634" w:rsidRDefault="004B1634" w:rsidP="00C6110B">
      <w:pPr>
        <w:ind w:left="1440"/>
        <w:jc w:val="both"/>
      </w:pPr>
      <w:r>
        <w:t xml:space="preserve">Request received from Liberty Mutual Agency Corporation, Special Investigations Unit, </w:t>
      </w:r>
      <w:proofErr w:type="gramStart"/>
      <w:r>
        <w:t>Los</w:t>
      </w:r>
      <w:proofErr w:type="gramEnd"/>
      <w:r>
        <w:t xml:space="preserve"> Angeles, CA.  Specifically, </w:t>
      </w:r>
    </w:p>
    <w:p w:rsidR="00C6110B" w:rsidRDefault="00C803CE" w:rsidP="004B1634">
      <w:pPr>
        <w:pStyle w:val="ListParagraph"/>
        <w:numPr>
          <w:ilvl w:val="0"/>
          <w:numId w:val="3"/>
        </w:numPr>
        <w:jc w:val="both"/>
      </w:pPr>
      <w:r>
        <w:t>W</w:t>
      </w:r>
      <w:r w:rsidR="004B1634">
        <w:t xml:space="preserve">ho can own a chiropractic clinic in </w:t>
      </w:r>
      <w:proofErr w:type="gramStart"/>
      <w:r w:rsidR="004B1634">
        <w:t>LA.</w:t>
      </w:r>
      <w:proofErr w:type="gramEnd"/>
      <w:r w:rsidR="004B1634">
        <w:t xml:space="preserve">  Board responds anyone can own a clinic – please consult the laws on line relative to clinic ownership. </w:t>
      </w:r>
    </w:p>
    <w:p w:rsidR="004B1634" w:rsidRDefault="004B1634" w:rsidP="004B1634">
      <w:pPr>
        <w:pStyle w:val="ListParagraph"/>
        <w:numPr>
          <w:ilvl w:val="0"/>
          <w:numId w:val="3"/>
        </w:numPr>
        <w:jc w:val="both"/>
      </w:pPr>
      <w:r>
        <w:t xml:space="preserve">What percentage of time does a doctor have to be present at the </w:t>
      </w:r>
      <w:proofErr w:type="gramStart"/>
      <w:r>
        <w:t>clinic.</w:t>
      </w:r>
      <w:proofErr w:type="gramEnd"/>
      <w:r>
        <w:t xml:space="preserve">  Board responds </w:t>
      </w:r>
      <w:r w:rsidR="00906503">
        <w:t>whenever he wants – there is no law relative to a percentage required to be present at clinic.</w:t>
      </w:r>
    </w:p>
    <w:p w:rsidR="004B1634" w:rsidRDefault="004B1634" w:rsidP="004B1634">
      <w:pPr>
        <w:pStyle w:val="ListParagraph"/>
        <w:numPr>
          <w:ilvl w:val="0"/>
          <w:numId w:val="3"/>
        </w:numPr>
        <w:jc w:val="both"/>
      </w:pPr>
      <w:r>
        <w:t>Can a doctor work at multiple clinics and if so, do they have to file anything with the Board.  Board responds yes a DC can work at multiple clinics, however, only the mailing address is needed to be filed.</w:t>
      </w:r>
    </w:p>
    <w:p w:rsidR="004B1634" w:rsidRDefault="004B1634" w:rsidP="004B1634">
      <w:pPr>
        <w:pStyle w:val="ListParagraph"/>
        <w:numPr>
          <w:ilvl w:val="0"/>
          <w:numId w:val="3"/>
        </w:numPr>
        <w:jc w:val="both"/>
      </w:pPr>
      <w:r>
        <w:t>Can a MD and a DC provide the same type of therapy treatment and also, what about an RPT?  Board responds that each profession’s scope would determine what could be performed.</w:t>
      </w:r>
    </w:p>
    <w:p w:rsidR="004B1634" w:rsidRDefault="004B1634" w:rsidP="004B1634">
      <w:pPr>
        <w:pStyle w:val="ListParagraph"/>
        <w:numPr>
          <w:ilvl w:val="0"/>
          <w:numId w:val="3"/>
        </w:numPr>
        <w:jc w:val="both"/>
      </w:pPr>
      <w:r>
        <w:t>Can a DC direct their staff (non-doctors) to provide therapy treatment?  Board directs the response to the “delegation of authority” declaratory statement.</w:t>
      </w:r>
    </w:p>
    <w:p w:rsidR="004B1634" w:rsidRDefault="004B1634" w:rsidP="004B1634">
      <w:pPr>
        <w:pStyle w:val="ListParagraph"/>
        <w:numPr>
          <w:ilvl w:val="0"/>
          <w:numId w:val="3"/>
        </w:numPr>
        <w:jc w:val="both"/>
      </w:pPr>
      <w:r>
        <w:t xml:space="preserve">Can a DC direct an MD on what treatment to provide?  Yes, whatever is appropriate under the MD’s scope of </w:t>
      </w:r>
      <w:proofErr w:type="gramStart"/>
      <w:r>
        <w:t>practice.</w:t>
      </w:r>
      <w:proofErr w:type="gramEnd"/>
    </w:p>
    <w:p w:rsidR="004B1634" w:rsidRDefault="004B1634" w:rsidP="004B1634">
      <w:pPr>
        <w:pStyle w:val="ListParagraph"/>
        <w:numPr>
          <w:ilvl w:val="0"/>
          <w:numId w:val="3"/>
        </w:numPr>
        <w:jc w:val="both"/>
      </w:pPr>
      <w:r>
        <w:t xml:space="preserve">Can a DC’s treatment be all “passive therapy”?  Yes, whatever is appropriate for the </w:t>
      </w:r>
      <w:proofErr w:type="gramStart"/>
      <w:r w:rsidR="00C803CE">
        <w:t>condition.</w:t>
      </w:r>
      <w:proofErr w:type="gramEnd"/>
    </w:p>
    <w:p w:rsidR="004B1634" w:rsidRDefault="004B1634" w:rsidP="004B1634">
      <w:pPr>
        <w:pStyle w:val="ListParagraph"/>
        <w:numPr>
          <w:ilvl w:val="0"/>
          <w:numId w:val="3"/>
        </w:numPr>
        <w:jc w:val="both"/>
      </w:pPr>
      <w:r>
        <w:t>Can a patient receive treatment prior to being examined?  Yes, if the person is an established patient.</w:t>
      </w:r>
    </w:p>
    <w:p w:rsidR="004B1634" w:rsidRDefault="004B1634" w:rsidP="004B1634">
      <w:pPr>
        <w:ind w:left="1080"/>
        <w:jc w:val="both"/>
      </w:pPr>
    </w:p>
    <w:p w:rsidR="004B1634" w:rsidRDefault="004B1634" w:rsidP="004B1634">
      <w:pPr>
        <w:ind w:left="1170"/>
        <w:jc w:val="both"/>
        <w:rPr>
          <w:bCs/>
        </w:rPr>
      </w:pPr>
    </w:p>
    <w:p w:rsidR="00A439D1" w:rsidRDefault="00A439D1" w:rsidP="00A439D1">
      <w:pPr>
        <w:ind w:left="1440"/>
        <w:jc w:val="both"/>
      </w:pPr>
      <w:r>
        <w:t xml:space="preserve">Request received from </w:t>
      </w:r>
      <w:r w:rsidRPr="00A439D1">
        <w:rPr>
          <w:b/>
        </w:rPr>
        <w:t>Jonny Roberts, D.C</w:t>
      </w:r>
      <w:r>
        <w:t xml:space="preserve">., Lacombe, LA, relative to transferring the application fee he submitted for the July exam, to be </w:t>
      </w:r>
      <w:r w:rsidR="00E61863">
        <w:t>utilize</w:t>
      </w:r>
      <w:r w:rsidR="00C12D07">
        <w:t>d</w:t>
      </w:r>
      <w:r>
        <w:t xml:space="preserve"> for the October 2012 exam.  Motion made by Dr. Martello, seconded by Dr. Zeagler, to approve the acceptance of application fee for the October exam.  With no objections, motion carries unanimously.</w:t>
      </w:r>
    </w:p>
    <w:p w:rsidR="00A439D1" w:rsidRDefault="00A439D1" w:rsidP="00A439D1">
      <w:pPr>
        <w:ind w:left="1440"/>
        <w:jc w:val="both"/>
      </w:pPr>
    </w:p>
    <w:p w:rsidR="00C803CE" w:rsidRDefault="00C803CE">
      <w:r>
        <w:br w:type="page"/>
      </w:r>
    </w:p>
    <w:p w:rsidR="00C803CE" w:rsidRDefault="00C803CE" w:rsidP="00C803CE">
      <w:pPr>
        <w:numPr>
          <w:ilvl w:val="12"/>
          <w:numId w:val="0"/>
        </w:numPr>
        <w:tabs>
          <w:tab w:val="left" w:pos="-540"/>
          <w:tab w:val="left" w:pos="8640"/>
        </w:tabs>
        <w:ind w:left="720"/>
        <w:jc w:val="both"/>
        <w:rPr>
          <w:b/>
        </w:rPr>
      </w:pPr>
      <w:r>
        <w:rPr>
          <w:b/>
        </w:rPr>
        <w:lastRenderedPageBreak/>
        <w:t>MINUTES – 10/11/2012</w:t>
      </w:r>
    </w:p>
    <w:p w:rsidR="00C803CE" w:rsidRDefault="00C803CE" w:rsidP="00C803CE">
      <w:pPr>
        <w:numPr>
          <w:ilvl w:val="12"/>
          <w:numId w:val="0"/>
        </w:numPr>
        <w:tabs>
          <w:tab w:val="left" w:pos="-540"/>
          <w:tab w:val="left" w:pos="8640"/>
        </w:tabs>
        <w:ind w:left="720"/>
        <w:jc w:val="both"/>
        <w:rPr>
          <w:b/>
        </w:rPr>
      </w:pPr>
      <w:r>
        <w:rPr>
          <w:b/>
        </w:rPr>
        <w:t xml:space="preserve">PAGE </w:t>
      </w:r>
      <w:r>
        <w:rPr>
          <w:b/>
        </w:rPr>
        <w:t>6</w:t>
      </w:r>
    </w:p>
    <w:p w:rsidR="00C803CE" w:rsidRDefault="00C803CE" w:rsidP="00C803CE">
      <w:pPr>
        <w:numPr>
          <w:ilvl w:val="12"/>
          <w:numId w:val="0"/>
        </w:numPr>
        <w:tabs>
          <w:tab w:val="left" w:pos="-540"/>
          <w:tab w:val="left" w:pos="8640"/>
        </w:tabs>
        <w:ind w:left="720"/>
        <w:jc w:val="both"/>
        <w:rPr>
          <w:b/>
        </w:rPr>
      </w:pPr>
    </w:p>
    <w:p w:rsidR="00A439D1" w:rsidRDefault="00A439D1" w:rsidP="00A439D1">
      <w:pPr>
        <w:ind w:left="1440"/>
        <w:jc w:val="both"/>
      </w:pPr>
      <w:r>
        <w:t xml:space="preserve">Ms. Oliver notes the agenda requires amendment if the Board would like to entertain additional correspondence received after the posted agenda was prepared.  Motion made by Dr. Zeagler, seconded by Dr. Cavanaugh, to add the additional items noted on the agenda.  Roll call vote:  Martello – Yes; Zeagler – Yes; Cavanaugh – Yes; Barczyk – Yes; VanBreemen – yes; Kruse – Yes; Harvey – temporarily absent (informal hearing).  With 6 yeas, 0 </w:t>
      </w:r>
      <w:proofErr w:type="gramStart"/>
      <w:r>
        <w:t>nays ,</w:t>
      </w:r>
      <w:proofErr w:type="gramEnd"/>
      <w:r>
        <w:t xml:space="preserve"> 1 absentee, motion passes unanimously.  Agenda is amended.</w:t>
      </w:r>
    </w:p>
    <w:p w:rsidR="00A439D1" w:rsidRDefault="00A439D1" w:rsidP="00A439D1">
      <w:pPr>
        <w:ind w:left="1440"/>
        <w:jc w:val="both"/>
      </w:pPr>
      <w:r>
        <w:tab/>
        <w:t xml:space="preserve">Request received from </w:t>
      </w:r>
      <w:r w:rsidRPr="00A439D1">
        <w:rPr>
          <w:b/>
        </w:rPr>
        <w:t>Eric Harroun, D.C.,</w:t>
      </w:r>
      <w:r>
        <w:t xml:space="preserve"> Lake Charles, LA, about being involved with “weight loss” in his practice.  Specifically, </w:t>
      </w:r>
      <w:r w:rsidR="00C803CE">
        <w:t>can a chiropractor in LA utilize</w:t>
      </w:r>
      <w:r>
        <w:t xml:space="preserve"> a compound injection of adenosine monophosphate and B12 to help people lose </w:t>
      </w:r>
      <w:r w:rsidR="00C803CE">
        <w:t>weight?</w:t>
      </w:r>
      <w:r w:rsidR="00575413">
        <w:t xml:space="preserve">  Board notes that “weight control”</w:t>
      </w:r>
      <w:r w:rsidR="00C803CE">
        <w:t>,</w:t>
      </w:r>
      <w:r w:rsidR="00575413">
        <w:t xml:space="preserve"> as long as it is associated with the “functional integrity of the spine”</w:t>
      </w:r>
      <w:r w:rsidR="00C803CE">
        <w:t>,</w:t>
      </w:r>
      <w:r w:rsidR="00575413">
        <w:t xml:space="preserve"> is allowed.  Relative to “injections”, this topic is currently under consideration by the Board.</w:t>
      </w:r>
    </w:p>
    <w:p w:rsidR="00575413" w:rsidRDefault="0069720C" w:rsidP="00A439D1">
      <w:pPr>
        <w:ind w:left="1440"/>
        <w:jc w:val="both"/>
      </w:pPr>
      <w:r>
        <w:tab/>
        <w:t xml:space="preserve">Request received from </w:t>
      </w:r>
      <w:r w:rsidRPr="0069720C">
        <w:rPr>
          <w:b/>
        </w:rPr>
        <w:t>Eric Snow,</w:t>
      </w:r>
      <w:r>
        <w:t xml:space="preserve"> D.C. Lake Charles, </w:t>
      </w:r>
      <w:proofErr w:type="gramStart"/>
      <w:r>
        <w:t>LA,</w:t>
      </w:r>
      <w:proofErr w:type="gramEnd"/>
      <w:r>
        <w:t xml:space="preserve"> relative whether or not chiropractors can prescribe “colon hydrotherapy (colonics)”.  Board notes this is allowed as long as this is associated with the “functional integrity of the spine”.</w:t>
      </w:r>
    </w:p>
    <w:p w:rsidR="0069720C" w:rsidRDefault="0069720C" w:rsidP="00A439D1">
      <w:pPr>
        <w:ind w:left="1440"/>
        <w:jc w:val="both"/>
      </w:pPr>
      <w:r>
        <w:tab/>
        <w:t xml:space="preserve">Request received from </w:t>
      </w:r>
      <w:r w:rsidRPr="0069720C">
        <w:rPr>
          <w:b/>
        </w:rPr>
        <w:t>Dwight Hart, D.C</w:t>
      </w:r>
      <w:r>
        <w:t xml:space="preserve">., Shreveport, LA, whether “trigger point dry needling” is an approved procedure which he can perform?   </w:t>
      </w:r>
      <w:proofErr w:type="gramStart"/>
      <w:r>
        <w:t>Board to respond that this procedure is under consideration.</w:t>
      </w:r>
      <w:proofErr w:type="gramEnd"/>
    </w:p>
    <w:p w:rsidR="0069720C" w:rsidRDefault="0069720C" w:rsidP="00A439D1">
      <w:pPr>
        <w:ind w:left="1440"/>
        <w:jc w:val="both"/>
      </w:pPr>
      <w:r>
        <w:tab/>
        <w:t xml:space="preserve">Request received from </w:t>
      </w:r>
      <w:r w:rsidRPr="0069720C">
        <w:rPr>
          <w:b/>
        </w:rPr>
        <w:t>David Barczyk, D.C</w:t>
      </w:r>
      <w:r>
        <w:t xml:space="preserve">., Lafayette, LA, if the Board will accept his seminar teaching preparation and course presentation as </w:t>
      </w:r>
      <w:r w:rsidR="00906503">
        <w:t>12</w:t>
      </w:r>
      <w:r>
        <w:t xml:space="preserve"> hours of CE</w:t>
      </w:r>
      <w:r w:rsidR="00641E42">
        <w:t>.</w:t>
      </w:r>
      <w:r>
        <w:t xml:space="preserve">  Motion made by Dr. Harvey, seconded by Dr. Cavanaugh, to accept the course preparation and presentation as 6 hours of CE for 2013 license renewal.  With no objections, motion carries unanimously.</w:t>
      </w:r>
    </w:p>
    <w:p w:rsidR="0069720C" w:rsidRDefault="0069720C" w:rsidP="00A439D1">
      <w:pPr>
        <w:ind w:left="1440"/>
        <w:jc w:val="both"/>
      </w:pPr>
    </w:p>
    <w:p w:rsidR="00F46973" w:rsidRDefault="00E95AE0" w:rsidP="00A439D1">
      <w:pPr>
        <w:ind w:left="1440"/>
        <w:jc w:val="both"/>
      </w:pPr>
      <w:r>
        <w:t>Ms. Freel notes a requirement that board meeting agendas and minutes are now required to be posted on the LA Division of Administration’s website, in accordance with the “</w:t>
      </w:r>
      <w:r w:rsidRPr="007C58A8">
        <w:rPr>
          <w:b/>
        </w:rPr>
        <w:t>Open Meetings Law</w:t>
      </w:r>
      <w:r>
        <w:t>”.</w:t>
      </w:r>
    </w:p>
    <w:p w:rsidR="00E95AE0" w:rsidRDefault="00E95AE0" w:rsidP="00A439D1">
      <w:pPr>
        <w:ind w:left="1440"/>
        <w:jc w:val="both"/>
      </w:pPr>
    </w:p>
    <w:p w:rsidR="00F46973" w:rsidRDefault="00F46973" w:rsidP="00A439D1">
      <w:pPr>
        <w:ind w:left="1440"/>
        <w:jc w:val="both"/>
      </w:pPr>
    </w:p>
    <w:p w:rsidR="00F46973" w:rsidRDefault="00F46973" w:rsidP="00A439D1">
      <w:pPr>
        <w:ind w:left="1440"/>
        <w:jc w:val="both"/>
      </w:pPr>
    </w:p>
    <w:p w:rsidR="00F46973" w:rsidRPr="00786827" w:rsidRDefault="00F46973" w:rsidP="00F46973">
      <w:pPr>
        <w:numPr>
          <w:ilvl w:val="12"/>
          <w:numId w:val="0"/>
        </w:numPr>
        <w:tabs>
          <w:tab w:val="left" w:pos="720"/>
          <w:tab w:val="left" w:pos="8640"/>
        </w:tabs>
        <w:ind w:left="720"/>
        <w:jc w:val="both"/>
        <w:rPr>
          <w:b/>
        </w:rPr>
      </w:pPr>
      <w:r w:rsidRPr="00786827">
        <w:rPr>
          <w:b/>
        </w:rPr>
        <w:t>Upcoming Events:</w:t>
      </w:r>
    </w:p>
    <w:p w:rsidR="00F46973" w:rsidRDefault="00F46973" w:rsidP="00F46973">
      <w:pPr>
        <w:pStyle w:val="ListParagraph"/>
        <w:numPr>
          <w:ilvl w:val="0"/>
          <w:numId w:val="39"/>
        </w:numPr>
        <w:tabs>
          <w:tab w:val="left" w:pos="720"/>
          <w:tab w:val="left" w:pos="1800"/>
          <w:tab w:val="left" w:pos="8640"/>
        </w:tabs>
        <w:jc w:val="both"/>
      </w:pPr>
      <w:r w:rsidRPr="00786827">
        <w:t xml:space="preserve">NBCE Part IV exam administration, </w:t>
      </w:r>
      <w:r>
        <w:t>11/10-13/2012</w:t>
      </w:r>
      <w:r w:rsidRPr="00786827">
        <w:t>, nationwide test sites</w:t>
      </w:r>
      <w:r>
        <w:t>.</w:t>
      </w:r>
    </w:p>
    <w:p w:rsidR="00F46973" w:rsidRPr="00786827" w:rsidRDefault="00F46973" w:rsidP="00F46973">
      <w:pPr>
        <w:pStyle w:val="ListParagraph"/>
        <w:numPr>
          <w:ilvl w:val="0"/>
          <w:numId w:val="39"/>
        </w:numPr>
        <w:tabs>
          <w:tab w:val="left" w:pos="720"/>
          <w:tab w:val="left" w:pos="1800"/>
          <w:tab w:val="left" w:pos="8640"/>
        </w:tabs>
        <w:jc w:val="both"/>
      </w:pPr>
      <w:r w:rsidRPr="00786827">
        <w:t xml:space="preserve">Next Board meeting, </w:t>
      </w:r>
      <w:r>
        <w:t>12/06/2012</w:t>
      </w:r>
      <w:r w:rsidRPr="00786827">
        <w:t>, time to be announced.</w:t>
      </w:r>
    </w:p>
    <w:p w:rsidR="00F46973" w:rsidRDefault="00F46973" w:rsidP="00F46973">
      <w:pPr>
        <w:numPr>
          <w:ilvl w:val="0"/>
          <w:numId w:val="39"/>
        </w:numPr>
        <w:tabs>
          <w:tab w:val="left" w:pos="720"/>
          <w:tab w:val="left" w:pos="1800"/>
          <w:tab w:val="left" w:pos="8640"/>
        </w:tabs>
        <w:jc w:val="both"/>
      </w:pPr>
      <w:r w:rsidRPr="00786827">
        <w:t>Annual license renewal deadline, 12/31/</w:t>
      </w:r>
      <w:r>
        <w:t>2012</w:t>
      </w:r>
      <w:r w:rsidRPr="00786827">
        <w:t>.</w:t>
      </w:r>
    </w:p>
    <w:p w:rsidR="007C58A8" w:rsidRDefault="007C58A8" w:rsidP="007C58A8">
      <w:pPr>
        <w:numPr>
          <w:ilvl w:val="0"/>
          <w:numId w:val="39"/>
        </w:numPr>
        <w:tabs>
          <w:tab w:val="left" w:pos="720"/>
          <w:tab w:val="left" w:pos="1800"/>
          <w:tab w:val="left" w:pos="8640"/>
        </w:tabs>
        <w:jc w:val="both"/>
      </w:pPr>
      <w:r w:rsidRPr="00786827">
        <w:t xml:space="preserve">Next exam offering, </w:t>
      </w:r>
      <w:r>
        <w:t>01/31/2013</w:t>
      </w:r>
      <w:r w:rsidRPr="00786827">
        <w:t>, time to be announced.</w:t>
      </w:r>
    </w:p>
    <w:p w:rsidR="007C58A8" w:rsidRPr="00786827" w:rsidRDefault="007C58A8" w:rsidP="007C58A8">
      <w:pPr>
        <w:tabs>
          <w:tab w:val="left" w:pos="720"/>
          <w:tab w:val="left" w:pos="1800"/>
          <w:tab w:val="left" w:pos="8640"/>
        </w:tabs>
        <w:ind w:left="1440"/>
        <w:jc w:val="both"/>
      </w:pPr>
    </w:p>
    <w:p w:rsidR="00F46973" w:rsidRPr="00786827" w:rsidRDefault="00F46973" w:rsidP="00F46973">
      <w:pPr>
        <w:pStyle w:val="Subtitle"/>
        <w:rPr>
          <w:szCs w:val="24"/>
        </w:rPr>
      </w:pPr>
    </w:p>
    <w:p w:rsidR="00F46973" w:rsidRDefault="00F46973" w:rsidP="00F46973">
      <w:pPr>
        <w:ind w:left="720"/>
        <w:jc w:val="both"/>
      </w:pPr>
      <w:r>
        <w:t xml:space="preserve">Motion made by Dr. Cavanaugh, seconded by Dr. Martello, to adjourn the meeting.  With no objections, motion carries unanimously.    </w:t>
      </w:r>
    </w:p>
    <w:p w:rsidR="00F46973" w:rsidRPr="00786827" w:rsidRDefault="00F46973" w:rsidP="00F46973">
      <w:pPr>
        <w:pStyle w:val="Subtitle"/>
        <w:rPr>
          <w:szCs w:val="24"/>
        </w:rPr>
      </w:pPr>
    </w:p>
    <w:p w:rsidR="00F46973" w:rsidRPr="00786827" w:rsidRDefault="00F46973" w:rsidP="00F46973">
      <w:pPr>
        <w:pStyle w:val="Subtitle"/>
        <w:jc w:val="left"/>
        <w:rPr>
          <w:szCs w:val="24"/>
        </w:rPr>
      </w:pPr>
      <w:r w:rsidRPr="00786827">
        <w:rPr>
          <w:szCs w:val="24"/>
        </w:rPr>
        <w:t xml:space="preserve">MEETING ADJOURNED AT APPROXIMATELY </w:t>
      </w:r>
      <w:r>
        <w:rPr>
          <w:szCs w:val="24"/>
        </w:rPr>
        <w:t>11:31 a.m.</w:t>
      </w:r>
    </w:p>
    <w:p w:rsidR="00A439D1" w:rsidRDefault="00A439D1" w:rsidP="00A439D1">
      <w:pPr>
        <w:ind w:left="1440"/>
        <w:jc w:val="both"/>
      </w:pPr>
    </w:p>
    <w:p w:rsidR="00E21FF6" w:rsidRDefault="00E21FF6" w:rsidP="00E21FF6">
      <w:pPr>
        <w:ind w:left="1440"/>
        <w:jc w:val="both"/>
        <w:rPr>
          <w:b/>
          <w:bCs/>
        </w:rPr>
      </w:pPr>
    </w:p>
    <w:p w:rsidR="004B2FE8" w:rsidRDefault="004B2FE8" w:rsidP="00C6110B">
      <w:pPr>
        <w:ind w:left="1530"/>
        <w:rPr>
          <w:b/>
          <w:bCs/>
        </w:rPr>
      </w:pPr>
    </w:p>
    <w:p w:rsidR="003D5D3B" w:rsidRDefault="003D5D3B">
      <w:pPr>
        <w:rPr>
          <w:bCs/>
        </w:rPr>
      </w:pPr>
      <w:r>
        <w:rPr>
          <w:bCs/>
        </w:rPr>
        <w:br w:type="page"/>
      </w:r>
    </w:p>
    <w:p w:rsidR="00897D16" w:rsidRDefault="00897D16" w:rsidP="00E21FF6">
      <w:pPr>
        <w:ind w:left="1350"/>
        <w:jc w:val="both"/>
        <w:rPr>
          <w:bCs/>
        </w:rPr>
      </w:pPr>
    </w:p>
    <w:p w:rsidR="001C76A5" w:rsidRDefault="001C76A5" w:rsidP="00954DC3">
      <w:pPr>
        <w:ind w:left="1170"/>
        <w:jc w:val="both"/>
        <w:rPr>
          <w:bCs/>
        </w:rPr>
      </w:pPr>
      <w:r>
        <w:rPr>
          <w:bCs/>
        </w:rPr>
        <w:t>Motion made</w:t>
      </w:r>
      <w:r w:rsidR="008B54DF">
        <w:rPr>
          <w:bCs/>
        </w:rPr>
        <w:t xml:space="preserve"> by Dr. VanBreemen, seconded by Dr. Barczyk</w:t>
      </w:r>
      <w:r w:rsidR="002C67AF">
        <w:rPr>
          <w:bCs/>
        </w:rPr>
        <w:t>, to</w:t>
      </w:r>
      <w:r>
        <w:rPr>
          <w:bCs/>
        </w:rPr>
        <w:t xml:space="preserve"> </w:t>
      </w:r>
      <w:r w:rsidR="008B54DF">
        <w:rPr>
          <w:bCs/>
        </w:rPr>
        <w:t xml:space="preserve">adjourn.  </w:t>
      </w:r>
      <w:r>
        <w:rPr>
          <w:bCs/>
        </w:rPr>
        <w:t xml:space="preserve"> The motion was </w:t>
      </w:r>
      <w:r w:rsidR="003C21FA">
        <w:rPr>
          <w:bCs/>
        </w:rPr>
        <w:t>withdrawn</w:t>
      </w:r>
      <w:r>
        <w:rPr>
          <w:bCs/>
        </w:rPr>
        <w:t xml:space="preserve"> after Ms. Oliver </w:t>
      </w:r>
      <w:r w:rsidR="003D5D3B">
        <w:rPr>
          <w:bCs/>
        </w:rPr>
        <w:t>noted the scheduled</w:t>
      </w:r>
      <w:r>
        <w:rPr>
          <w:bCs/>
        </w:rPr>
        <w:t xml:space="preserve"> </w:t>
      </w:r>
      <w:r w:rsidR="003C21FA">
        <w:rPr>
          <w:bCs/>
        </w:rPr>
        <w:t xml:space="preserve">formal </w:t>
      </w:r>
      <w:r>
        <w:rPr>
          <w:bCs/>
        </w:rPr>
        <w:t>hearing at 1:30</w:t>
      </w:r>
      <w:r w:rsidR="008B54DF">
        <w:rPr>
          <w:bCs/>
        </w:rPr>
        <w:t xml:space="preserve"> </w:t>
      </w:r>
      <w:r w:rsidR="008457F7">
        <w:rPr>
          <w:bCs/>
        </w:rPr>
        <w:t>pm,</w:t>
      </w:r>
      <w:r>
        <w:rPr>
          <w:bCs/>
        </w:rPr>
        <w:t xml:space="preserve"> </w:t>
      </w:r>
      <w:r w:rsidR="003C21FA">
        <w:rPr>
          <w:bCs/>
        </w:rPr>
        <w:t xml:space="preserve">Docket </w:t>
      </w:r>
      <w:r w:rsidR="002C67AF">
        <w:rPr>
          <w:bCs/>
        </w:rPr>
        <w:t>2012-01</w:t>
      </w:r>
      <w:r w:rsidR="003C21FA">
        <w:rPr>
          <w:bCs/>
        </w:rPr>
        <w:t>, State v. Thompson</w:t>
      </w:r>
      <w:r w:rsidR="008457F7">
        <w:rPr>
          <w:bCs/>
        </w:rPr>
        <w:t xml:space="preserve">, </w:t>
      </w:r>
      <w:r w:rsidR="009B0FA5">
        <w:rPr>
          <w:bCs/>
        </w:rPr>
        <w:t>which</w:t>
      </w:r>
      <w:r>
        <w:rPr>
          <w:bCs/>
        </w:rPr>
        <w:t xml:space="preserve"> the </w:t>
      </w:r>
      <w:r w:rsidR="008B54DF">
        <w:rPr>
          <w:bCs/>
        </w:rPr>
        <w:t>Board</w:t>
      </w:r>
      <w:r>
        <w:rPr>
          <w:bCs/>
        </w:rPr>
        <w:t xml:space="preserve"> will be</w:t>
      </w:r>
      <w:r w:rsidR="003D5D3B">
        <w:rPr>
          <w:bCs/>
        </w:rPr>
        <w:t xml:space="preserve"> in attendance</w:t>
      </w:r>
      <w:r>
        <w:rPr>
          <w:bCs/>
        </w:rPr>
        <w:t xml:space="preserve"> acting as </w:t>
      </w:r>
      <w:r w:rsidR="003D5D3B">
        <w:rPr>
          <w:bCs/>
        </w:rPr>
        <w:t>“</w:t>
      </w:r>
      <w:r>
        <w:rPr>
          <w:bCs/>
        </w:rPr>
        <w:t>hearing officer</w:t>
      </w:r>
      <w:r w:rsidR="003D5D3B">
        <w:rPr>
          <w:bCs/>
        </w:rPr>
        <w:t>”</w:t>
      </w:r>
      <w:r>
        <w:rPr>
          <w:bCs/>
        </w:rPr>
        <w:t xml:space="preserve">. </w:t>
      </w:r>
    </w:p>
    <w:p w:rsidR="00556D41" w:rsidRDefault="00556D41" w:rsidP="004B2FE8">
      <w:pPr>
        <w:ind w:left="1170"/>
        <w:rPr>
          <w:bCs/>
        </w:rPr>
      </w:pPr>
    </w:p>
    <w:p w:rsidR="006B3C33" w:rsidRDefault="00556D41" w:rsidP="004B2FE8">
      <w:pPr>
        <w:ind w:left="1170"/>
        <w:rPr>
          <w:bCs/>
        </w:rPr>
      </w:pPr>
      <w:r>
        <w:rPr>
          <w:bCs/>
        </w:rPr>
        <w:t xml:space="preserve">Meeting </w:t>
      </w:r>
      <w:r w:rsidR="006B3C33">
        <w:rPr>
          <w:bCs/>
        </w:rPr>
        <w:t>recessed at</w:t>
      </w:r>
      <w:r>
        <w:rPr>
          <w:bCs/>
        </w:rPr>
        <w:t xml:space="preserve"> </w:t>
      </w:r>
      <w:r w:rsidR="006B3C33">
        <w:rPr>
          <w:bCs/>
        </w:rPr>
        <w:t>11:37 p.m.</w:t>
      </w:r>
    </w:p>
    <w:p w:rsidR="00556D41" w:rsidRDefault="00556D41" w:rsidP="004B2FE8">
      <w:pPr>
        <w:ind w:left="1170"/>
        <w:rPr>
          <w:bCs/>
        </w:rPr>
      </w:pPr>
    </w:p>
    <w:p w:rsidR="00AA503F" w:rsidRDefault="00AA503F" w:rsidP="004B2FE8">
      <w:pPr>
        <w:ind w:left="1170"/>
        <w:rPr>
          <w:bCs/>
        </w:rPr>
      </w:pPr>
    </w:p>
    <w:p w:rsidR="006B3C33" w:rsidRDefault="006B3C33" w:rsidP="004B2FE8">
      <w:pPr>
        <w:ind w:left="1170"/>
        <w:rPr>
          <w:bCs/>
        </w:rPr>
      </w:pPr>
      <w:r>
        <w:rPr>
          <w:bCs/>
        </w:rPr>
        <w:t>(Please note:  The court reporter’s transcript of the hearing, Docket 2012-01, State v. Thompson, is available upon request from the Board.)</w:t>
      </w:r>
    </w:p>
    <w:p w:rsidR="00AA503F" w:rsidRDefault="00AA503F" w:rsidP="004B2FE8">
      <w:pPr>
        <w:ind w:left="1170"/>
        <w:rPr>
          <w:bCs/>
        </w:rPr>
      </w:pPr>
    </w:p>
    <w:p w:rsidR="00705DD9" w:rsidRDefault="00AA503F" w:rsidP="004B2FE8">
      <w:pPr>
        <w:ind w:left="1170"/>
        <w:rPr>
          <w:bCs/>
        </w:rPr>
      </w:pPr>
      <w:r>
        <w:rPr>
          <w:bCs/>
        </w:rPr>
        <w:t>Motion made</w:t>
      </w:r>
      <w:r w:rsidR="00705DD9">
        <w:rPr>
          <w:bCs/>
        </w:rPr>
        <w:t xml:space="preserve"> by Dr. Zeagler, seconded by Dr. Barczyk, to hold an “Executive Session” to discuss </w:t>
      </w:r>
      <w:r w:rsidR="002C67AF">
        <w:rPr>
          <w:bCs/>
        </w:rPr>
        <w:t>hearing information</w:t>
      </w:r>
      <w:r w:rsidR="00705DD9">
        <w:rPr>
          <w:bCs/>
        </w:rPr>
        <w:t>.  Roll call vote:  Cavan</w:t>
      </w:r>
      <w:r w:rsidR="002C67AF">
        <w:rPr>
          <w:bCs/>
        </w:rPr>
        <w:t>a</w:t>
      </w:r>
      <w:r w:rsidR="00705DD9">
        <w:rPr>
          <w:bCs/>
        </w:rPr>
        <w:t>ugh – Yes; Martello – Yes; Zeagler – Yes; Barczyk – Yes.  4 yea</w:t>
      </w:r>
      <w:r w:rsidR="0011171A">
        <w:rPr>
          <w:bCs/>
        </w:rPr>
        <w:t>s</w:t>
      </w:r>
      <w:r w:rsidR="00705DD9">
        <w:rPr>
          <w:bCs/>
        </w:rPr>
        <w:t>, 0 nays, motion carries.</w:t>
      </w:r>
    </w:p>
    <w:p w:rsidR="00705DD9" w:rsidRDefault="00705DD9" w:rsidP="004B2FE8">
      <w:pPr>
        <w:ind w:left="1170"/>
        <w:rPr>
          <w:bCs/>
        </w:rPr>
      </w:pPr>
      <w:r>
        <w:rPr>
          <w:bCs/>
        </w:rPr>
        <w:t>(------------------Executive Session----------)</w:t>
      </w:r>
    </w:p>
    <w:p w:rsidR="0079768C" w:rsidRDefault="0079768C" w:rsidP="004B2FE8">
      <w:pPr>
        <w:ind w:left="1170"/>
        <w:rPr>
          <w:bCs/>
        </w:rPr>
      </w:pPr>
      <w:r>
        <w:rPr>
          <w:bCs/>
        </w:rPr>
        <w:t xml:space="preserve">Motion made </w:t>
      </w:r>
      <w:r w:rsidR="00705DD9">
        <w:rPr>
          <w:bCs/>
        </w:rPr>
        <w:t>by Dr. Barczyk, seconded by Dr. Zeagler, to resume the</w:t>
      </w:r>
      <w:r w:rsidR="006B3C33">
        <w:rPr>
          <w:bCs/>
        </w:rPr>
        <w:t xml:space="preserve"> “</w:t>
      </w:r>
      <w:r w:rsidR="00705DD9">
        <w:rPr>
          <w:bCs/>
        </w:rPr>
        <w:t>open meeting</w:t>
      </w:r>
      <w:r w:rsidR="006B3C33">
        <w:rPr>
          <w:bCs/>
        </w:rPr>
        <w:t>”</w:t>
      </w:r>
      <w:r w:rsidR="002C67AF">
        <w:rPr>
          <w:bCs/>
        </w:rPr>
        <w:t xml:space="preserve"> </w:t>
      </w:r>
      <w:r w:rsidR="008457F7">
        <w:rPr>
          <w:bCs/>
        </w:rPr>
        <w:t>session at</w:t>
      </w:r>
      <w:r>
        <w:rPr>
          <w:bCs/>
        </w:rPr>
        <w:t xml:space="preserve"> 2:47 pm</w:t>
      </w:r>
      <w:r w:rsidR="00705DD9">
        <w:rPr>
          <w:bCs/>
        </w:rPr>
        <w:t xml:space="preserve">.  With </w:t>
      </w:r>
      <w:r>
        <w:rPr>
          <w:bCs/>
        </w:rPr>
        <w:t>no objections</w:t>
      </w:r>
      <w:r w:rsidR="00705DD9">
        <w:rPr>
          <w:bCs/>
        </w:rPr>
        <w:t>,</w:t>
      </w:r>
      <w:r>
        <w:rPr>
          <w:bCs/>
        </w:rPr>
        <w:t xml:space="preserve"> the motion </w:t>
      </w:r>
      <w:r w:rsidR="00705DD9">
        <w:rPr>
          <w:bCs/>
        </w:rPr>
        <w:t>carries unanimously</w:t>
      </w:r>
      <w:r>
        <w:rPr>
          <w:bCs/>
        </w:rPr>
        <w:t xml:space="preserve">. </w:t>
      </w:r>
    </w:p>
    <w:p w:rsidR="0079768C" w:rsidRDefault="0079768C" w:rsidP="004B2FE8">
      <w:pPr>
        <w:ind w:left="1170"/>
        <w:rPr>
          <w:bCs/>
        </w:rPr>
      </w:pPr>
    </w:p>
    <w:p w:rsidR="00400992" w:rsidRDefault="00400992" w:rsidP="004B2FE8">
      <w:pPr>
        <w:ind w:left="1170"/>
        <w:rPr>
          <w:bCs/>
        </w:rPr>
      </w:pPr>
    </w:p>
    <w:p w:rsidR="003D5D3B" w:rsidRDefault="003D5D3B">
      <w:pPr>
        <w:rPr>
          <w:bCs/>
        </w:rPr>
      </w:pPr>
      <w:r>
        <w:rPr>
          <w:bCs/>
        </w:rPr>
        <w:br w:type="page"/>
      </w:r>
    </w:p>
    <w:p w:rsidR="003D5D3B" w:rsidRDefault="003D5D3B" w:rsidP="003D5D3B">
      <w:pPr>
        <w:numPr>
          <w:ilvl w:val="12"/>
          <w:numId w:val="0"/>
        </w:numPr>
        <w:tabs>
          <w:tab w:val="left" w:pos="-540"/>
          <w:tab w:val="left" w:pos="8640"/>
        </w:tabs>
        <w:ind w:left="720"/>
        <w:jc w:val="both"/>
        <w:rPr>
          <w:b/>
        </w:rPr>
      </w:pPr>
      <w:r>
        <w:rPr>
          <w:b/>
        </w:rPr>
        <w:lastRenderedPageBreak/>
        <w:t>MINUTES – 07/26/2012</w:t>
      </w:r>
    </w:p>
    <w:p w:rsidR="003D5D3B" w:rsidRDefault="003D5D3B" w:rsidP="003D5D3B">
      <w:pPr>
        <w:numPr>
          <w:ilvl w:val="12"/>
          <w:numId w:val="0"/>
        </w:numPr>
        <w:tabs>
          <w:tab w:val="left" w:pos="-540"/>
          <w:tab w:val="left" w:pos="8640"/>
        </w:tabs>
        <w:ind w:left="720"/>
        <w:jc w:val="both"/>
        <w:rPr>
          <w:b/>
        </w:rPr>
      </w:pPr>
      <w:r>
        <w:rPr>
          <w:b/>
        </w:rPr>
        <w:t>PAGE 6</w:t>
      </w:r>
    </w:p>
    <w:p w:rsidR="003D5D3B" w:rsidRDefault="003D5D3B" w:rsidP="004B2FE8">
      <w:pPr>
        <w:ind w:left="1170"/>
        <w:rPr>
          <w:bCs/>
        </w:rPr>
      </w:pPr>
    </w:p>
    <w:p w:rsidR="006B3C33" w:rsidRDefault="006B3C33" w:rsidP="006B3C33">
      <w:pPr>
        <w:ind w:left="1170"/>
        <w:jc w:val="both"/>
        <w:rPr>
          <w:bCs/>
        </w:rPr>
      </w:pPr>
      <w:r>
        <w:rPr>
          <w:bCs/>
        </w:rPr>
        <w:t xml:space="preserve">Motion made by Dr. Cavanaugh, seconded by Dr. Martello, to amend the proposed order to have </w:t>
      </w:r>
      <w:r w:rsidRPr="003D5D3B">
        <w:rPr>
          <w:b/>
          <w:bCs/>
        </w:rPr>
        <w:t>Dr. John Thompson</w:t>
      </w:r>
      <w:r>
        <w:rPr>
          <w:bCs/>
        </w:rPr>
        <w:t>’s license revoked and order him to pay $7500.00 fine and all costs associated with these proceedings and legal expenses incurred by the Board and said costs to be paid to the Board immediately. With no objections, motion carries unanimously.  The record will note Dr. John Thompson appeared at the onset of the hearing; however he left in the middle of proceedings due to not having legal representation. The Board determined that Dr. John Thompson was adequately given notice of today’s</w:t>
      </w:r>
      <w:r w:rsidRPr="00400992">
        <w:rPr>
          <w:bCs/>
        </w:rPr>
        <w:t xml:space="preserve"> </w:t>
      </w:r>
      <w:r>
        <w:rPr>
          <w:bCs/>
        </w:rPr>
        <w:t>proceedings.</w:t>
      </w:r>
    </w:p>
    <w:p w:rsidR="006B3C33" w:rsidRDefault="006B3C33" w:rsidP="003D5D3B">
      <w:pPr>
        <w:numPr>
          <w:ilvl w:val="12"/>
          <w:numId w:val="0"/>
        </w:numPr>
        <w:tabs>
          <w:tab w:val="left" w:pos="720"/>
          <w:tab w:val="left" w:pos="8640"/>
        </w:tabs>
        <w:ind w:left="720"/>
        <w:jc w:val="both"/>
        <w:rPr>
          <w:b/>
        </w:rPr>
      </w:pPr>
    </w:p>
    <w:p w:rsidR="006B3C33" w:rsidRDefault="006B3C33" w:rsidP="003D5D3B">
      <w:pPr>
        <w:numPr>
          <w:ilvl w:val="12"/>
          <w:numId w:val="0"/>
        </w:numPr>
        <w:tabs>
          <w:tab w:val="left" w:pos="720"/>
          <w:tab w:val="left" w:pos="8640"/>
        </w:tabs>
        <w:ind w:left="720"/>
        <w:jc w:val="both"/>
        <w:rPr>
          <w:b/>
        </w:rPr>
      </w:pPr>
    </w:p>
    <w:p w:rsidR="006B3C33" w:rsidRDefault="006B3C33" w:rsidP="003D5D3B">
      <w:pPr>
        <w:numPr>
          <w:ilvl w:val="12"/>
          <w:numId w:val="0"/>
        </w:numPr>
        <w:tabs>
          <w:tab w:val="left" w:pos="720"/>
          <w:tab w:val="left" w:pos="8640"/>
        </w:tabs>
        <w:ind w:left="720"/>
        <w:jc w:val="both"/>
        <w:rPr>
          <w:b/>
        </w:rPr>
      </w:pPr>
    </w:p>
    <w:p w:rsidR="00621085" w:rsidRDefault="00621085" w:rsidP="004B2FE8">
      <w:pPr>
        <w:ind w:left="1170"/>
        <w:rPr>
          <w:bCs/>
        </w:rPr>
      </w:pPr>
    </w:p>
    <w:p w:rsidR="00621085" w:rsidRDefault="00621085" w:rsidP="004B2FE8">
      <w:pPr>
        <w:ind w:left="1170"/>
        <w:rPr>
          <w:bCs/>
        </w:rPr>
      </w:pPr>
    </w:p>
    <w:p w:rsidR="00D14D74" w:rsidRDefault="00D14D74" w:rsidP="004B2FE8">
      <w:pPr>
        <w:ind w:left="1170"/>
        <w:rPr>
          <w:bCs/>
        </w:rPr>
      </w:pPr>
    </w:p>
    <w:p w:rsidR="00D14D74" w:rsidRDefault="00D14D74"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C04611" w:rsidRDefault="00C04611" w:rsidP="004B2FE8">
      <w:pPr>
        <w:ind w:left="1170"/>
        <w:rPr>
          <w:bCs/>
        </w:rPr>
      </w:pPr>
    </w:p>
    <w:p w:rsidR="00C04611" w:rsidRPr="00C04611" w:rsidRDefault="00C04611" w:rsidP="004B2FE8">
      <w:pPr>
        <w:ind w:left="1170"/>
        <w:rPr>
          <w:bCs/>
        </w:rPr>
      </w:pPr>
    </w:p>
    <w:p w:rsidR="00F37975" w:rsidRDefault="00F37975" w:rsidP="003C2A53">
      <w:pPr>
        <w:ind w:left="1440"/>
        <w:rPr>
          <w:bCs/>
        </w:rPr>
      </w:pPr>
    </w:p>
    <w:p w:rsidR="00F37975" w:rsidRDefault="00F37975" w:rsidP="003C2A53">
      <w:pPr>
        <w:ind w:left="1440"/>
        <w:rPr>
          <w:bCs/>
        </w:rPr>
      </w:pPr>
    </w:p>
    <w:p w:rsidR="00A746CA" w:rsidRDefault="00A746CA" w:rsidP="003C2A53">
      <w:pPr>
        <w:ind w:left="1440"/>
        <w:rPr>
          <w:bCs/>
        </w:rPr>
      </w:pPr>
    </w:p>
    <w:p w:rsidR="004C035D" w:rsidRDefault="004C035D" w:rsidP="003C2A53">
      <w:pPr>
        <w:ind w:left="1440"/>
        <w:rPr>
          <w:bCs/>
        </w:rPr>
      </w:pPr>
    </w:p>
    <w:p w:rsidR="003135A1" w:rsidRDefault="003135A1" w:rsidP="003C2A53">
      <w:pPr>
        <w:ind w:left="1440"/>
        <w:rPr>
          <w:bCs/>
        </w:rPr>
      </w:pPr>
    </w:p>
    <w:p w:rsidR="00FF54E2" w:rsidRDefault="00FF54E2" w:rsidP="003C2A53">
      <w:pPr>
        <w:ind w:left="1440"/>
        <w:rPr>
          <w:bCs/>
        </w:rPr>
      </w:pPr>
    </w:p>
    <w:p w:rsidR="00FF54E2" w:rsidRDefault="00FF54E2" w:rsidP="003C2A53">
      <w:pPr>
        <w:ind w:left="1440"/>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2AC3210"/>
    <w:multiLevelType w:val="hybridMultilevel"/>
    <w:tmpl w:val="90F8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F26E3E"/>
    <w:multiLevelType w:val="hybridMultilevel"/>
    <w:tmpl w:val="470E3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A27674A"/>
    <w:multiLevelType w:val="hybridMultilevel"/>
    <w:tmpl w:val="52923510"/>
    <w:lvl w:ilvl="0" w:tplc="ED5C61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2">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nsid w:val="43F713CF"/>
    <w:multiLevelType w:val="hybridMultilevel"/>
    <w:tmpl w:val="BE742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5EED737D"/>
    <w:multiLevelType w:val="hybridMultilevel"/>
    <w:tmpl w:val="9D289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9">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1">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2865361"/>
    <w:multiLevelType w:val="singleLevel"/>
    <w:tmpl w:val="0409000F"/>
    <w:lvl w:ilvl="0">
      <w:start w:val="1"/>
      <w:numFmt w:val="decimal"/>
      <w:lvlText w:val="%1."/>
      <w:lvlJc w:val="left"/>
      <w:pPr>
        <w:tabs>
          <w:tab w:val="num" w:pos="360"/>
        </w:tabs>
        <w:ind w:left="360" w:hanging="360"/>
      </w:pPr>
    </w:lvl>
  </w:abstractNum>
  <w:abstractNum w:abstractNumId="45">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9">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8"/>
  </w:num>
  <w:num w:numId="3">
    <w:abstractNumId w:val="29"/>
  </w:num>
  <w:num w:numId="4">
    <w:abstractNumId w:val="38"/>
  </w:num>
  <w:num w:numId="5">
    <w:abstractNumId w:val="30"/>
  </w:num>
  <w:num w:numId="6">
    <w:abstractNumId w:val="44"/>
  </w:num>
  <w:num w:numId="7">
    <w:abstractNumId w:val="16"/>
  </w:num>
  <w:num w:numId="8">
    <w:abstractNumId w:val="35"/>
  </w:num>
  <w:num w:numId="9">
    <w:abstractNumId w:val="42"/>
  </w:num>
  <w:num w:numId="10">
    <w:abstractNumId w:val="46"/>
  </w:num>
  <w:num w:numId="11">
    <w:abstractNumId w:val="3"/>
  </w:num>
  <w:num w:numId="12">
    <w:abstractNumId w:val="25"/>
  </w:num>
  <w:num w:numId="13">
    <w:abstractNumId w:val="33"/>
  </w:num>
  <w:num w:numId="14">
    <w:abstractNumId w:val="34"/>
  </w:num>
  <w:num w:numId="15">
    <w:abstractNumId w:val="45"/>
  </w:num>
  <w:num w:numId="16">
    <w:abstractNumId w:val="23"/>
  </w:num>
  <w:num w:numId="17">
    <w:abstractNumId w:val="19"/>
  </w:num>
  <w:num w:numId="18">
    <w:abstractNumId w:val="8"/>
  </w:num>
  <w:num w:numId="19">
    <w:abstractNumId w:val="22"/>
  </w:num>
  <w:num w:numId="20">
    <w:abstractNumId w:val="9"/>
  </w:num>
  <w:num w:numId="21">
    <w:abstractNumId w:val="12"/>
  </w:num>
  <w:num w:numId="22">
    <w:abstractNumId w:val="11"/>
  </w:num>
  <w:num w:numId="23">
    <w:abstractNumId w:val="21"/>
  </w:num>
  <w:num w:numId="24">
    <w:abstractNumId w:val="32"/>
  </w:num>
  <w:num w:numId="25">
    <w:abstractNumId w:val="36"/>
  </w:num>
  <w:num w:numId="26">
    <w:abstractNumId w:val="2"/>
  </w:num>
  <w:num w:numId="27">
    <w:abstractNumId w:val="43"/>
  </w:num>
  <w:num w:numId="28">
    <w:abstractNumId w:val="13"/>
  </w:num>
  <w:num w:numId="29">
    <w:abstractNumId w:val="5"/>
  </w:num>
  <w:num w:numId="30">
    <w:abstractNumId w:val="41"/>
  </w:num>
  <w:num w:numId="31">
    <w:abstractNumId w:val="14"/>
  </w:num>
  <w:num w:numId="32">
    <w:abstractNumId w:val="4"/>
  </w:num>
  <w:num w:numId="33">
    <w:abstractNumId w:val="39"/>
  </w:num>
  <w:num w:numId="34">
    <w:abstractNumId w:val="48"/>
  </w:num>
  <w:num w:numId="35">
    <w:abstractNumId w:val="6"/>
  </w:num>
  <w:num w:numId="36">
    <w:abstractNumId w:val="24"/>
  </w:num>
  <w:num w:numId="37">
    <w:abstractNumId w:val="47"/>
  </w:num>
  <w:num w:numId="38">
    <w:abstractNumId w:val="26"/>
  </w:num>
  <w:num w:numId="39">
    <w:abstractNumId w:val="31"/>
  </w:num>
  <w:num w:numId="40">
    <w:abstractNumId w:val="49"/>
  </w:num>
  <w:num w:numId="41">
    <w:abstractNumId w:val="17"/>
  </w:num>
  <w:num w:numId="42">
    <w:abstractNumId w:val="7"/>
  </w:num>
  <w:num w:numId="43">
    <w:abstractNumId w:val="15"/>
  </w:num>
  <w:num w:numId="44">
    <w:abstractNumId w:val="10"/>
  </w:num>
  <w:num w:numId="45">
    <w:abstractNumId w:val="40"/>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8"/>
  </w:num>
  <w:num w:numId="49">
    <w:abstractNumId w:val="2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7111"/>
    <w:rsid w:val="0000794D"/>
    <w:rsid w:val="000174AE"/>
    <w:rsid w:val="0002095A"/>
    <w:rsid w:val="00021C50"/>
    <w:rsid w:val="00031E30"/>
    <w:rsid w:val="000324B0"/>
    <w:rsid w:val="00034393"/>
    <w:rsid w:val="0003455E"/>
    <w:rsid w:val="00036B8D"/>
    <w:rsid w:val="00044D6C"/>
    <w:rsid w:val="000508E0"/>
    <w:rsid w:val="00050AAF"/>
    <w:rsid w:val="000544E1"/>
    <w:rsid w:val="00054EDB"/>
    <w:rsid w:val="00055EDA"/>
    <w:rsid w:val="00067EEB"/>
    <w:rsid w:val="00070B73"/>
    <w:rsid w:val="00080947"/>
    <w:rsid w:val="00082B03"/>
    <w:rsid w:val="00086729"/>
    <w:rsid w:val="00086CC2"/>
    <w:rsid w:val="00094AE7"/>
    <w:rsid w:val="00094CDB"/>
    <w:rsid w:val="000A1978"/>
    <w:rsid w:val="000A55DE"/>
    <w:rsid w:val="000B03CC"/>
    <w:rsid w:val="000C1045"/>
    <w:rsid w:val="000C2FD4"/>
    <w:rsid w:val="000C3C8A"/>
    <w:rsid w:val="000C3D64"/>
    <w:rsid w:val="000C4ED6"/>
    <w:rsid w:val="000C7662"/>
    <w:rsid w:val="000D1B75"/>
    <w:rsid w:val="000D25E0"/>
    <w:rsid w:val="000D59A5"/>
    <w:rsid w:val="000D6F97"/>
    <w:rsid w:val="000D7FD3"/>
    <w:rsid w:val="000E117D"/>
    <w:rsid w:val="000E2958"/>
    <w:rsid w:val="000E4382"/>
    <w:rsid w:val="000E661A"/>
    <w:rsid w:val="000F2D19"/>
    <w:rsid w:val="000F64CB"/>
    <w:rsid w:val="000F680B"/>
    <w:rsid w:val="000F778E"/>
    <w:rsid w:val="00101D3B"/>
    <w:rsid w:val="00102073"/>
    <w:rsid w:val="00103BFA"/>
    <w:rsid w:val="00103CE4"/>
    <w:rsid w:val="00105929"/>
    <w:rsid w:val="00106E58"/>
    <w:rsid w:val="0011140D"/>
    <w:rsid w:val="0011171A"/>
    <w:rsid w:val="00112495"/>
    <w:rsid w:val="00117E7D"/>
    <w:rsid w:val="00122A81"/>
    <w:rsid w:val="001230AB"/>
    <w:rsid w:val="001257E7"/>
    <w:rsid w:val="00130E85"/>
    <w:rsid w:val="00132F87"/>
    <w:rsid w:val="0013548F"/>
    <w:rsid w:val="00141672"/>
    <w:rsid w:val="00141A00"/>
    <w:rsid w:val="001501AB"/>
    <w:rsid w:val="00152924"/>
    <w:rsid w:val="001540B8"/>
    <w:rsid w:val="001551D0"/>
    <w:rsid w:val="00162AC4"/>
    <w:rsid w:val="001706BB"/>
    <w:rsid w:val="001729E1"/>
    <w:rsid w:val="00172E91"/>
    <w:rsid w:val="001836E6"/>
    <w:rsid w:val="00185F76"/>
    <w:rsid w:val="00186351"/>
    <w:rsid w:val="00187CE2"/>
    <w:rsid w:val="00194272"/>
    <w:rsid w:val="00194E52"/>
    <w:rsid w:val="00197B67"/>
    <w:rsid w:val="001A02B9"/>
    <w:rsid w:val="001A2C13"/>
    <w:rsid w:val="001A4EB1"/>
    <w:rsid w:val="001A5221"/>
    <w:rsid w:val="001B0921"/>
    <w:rsid w:val="001B1FBC"/>
    <w:rsid w:val="001B3609"/>
    <w:rsid w:val="001B578A"/>
    <w:rsid w:val="001B65E7"/>
    <w:rsid w:val="001C1549"/>
    <w:rsid w:val="001C41F0"/>
    <w:rsid w:val="001C76A5"/>
    <w:rsid w:val="001C79BB"/>
    <w:rsid w:val="001D00C0"/>
    <w:rsid w:val="001D176F"/>
    <w:rsid w:val="001D18A8"/>
    <w:rsid w:val="001D2161"/>
    <w:rsid w:val="001D32A4"/>
    <w:rsid w:val="001E0C46"/>
    <w:rsid w:val="001E2DF4"/>
    <w:rsid w:val="001F10DD"/>
    <w:rsid w:val="001F14CA"/>
    <w:rsid w:val="001F5DF2"/>
    <w:rsid w:val="002003D7"/>
    <w:rsid w:val="002029C9"/>
    <w:rsid w:val="002069E3"/>
    <w:rsid w:val="00211CFA"/>
    <w:rsid w:val="00216028"/>
    <w:rsid w:val="00220A8F"/>
    <w:rsid w:val="0022345C"/>
    <w:rsid w:val="0022642C"/>
    <w:rsid w:val="00227656"/>
    <w:rsid w:val="0023354E"/>
    <w:rsid w:val="002359DA"/>
    <w:rsid w:val="00240EC2"/>
    <w:rsid w:val="002414DA"/>
    <w:rsid w:val="00243FA8"/>
    <w:rsid w:val="00245197"/>
    <w:rsid w:val="002463AE"/>
    <w:rsid w:val="00246471"/>
    <w:rsid w:val="00255069"/>
    <w:rsid w:val="002555BE"/>
    <w:rsid w:val="00256E2E"/>
    <w:rsid w:val="0026538B"/>
    <w:rsid w:val="00265A13"/>
    <w:rsid w:val="00275671"/>
    <w:rsid w:val="00292815"/>
    <w:rsid w:val="00296B8F"/>
    <w:rsid w:val="002A0268"/>
    <w:rsid w:val="002A04EF"/>
    <w:rsid w:val="002A0EA5"/>
    <w:rsid w:val="002A335B"/>
    <w:rsid w:val="002A4233"/>
    <w:rsid w:val="002A50DA"/>
    <w:rsid w:val="002B06CC"/>
    <w:rsid w:val="002B4088"/>
    <w:rsid w:val="002B4ED6"/>
    <w:rsid w:val="002B5DED"/>
    <w:rsid w:val="002C3DB1"/>
    <w:rsid w:val="002C67AF"/>
    <w:rsid w:val="002D1688"/>
    <w:rsid w:val="002D4832"/>
    <w:rsid w:val="002E7460"/>
    <w:rsid w:val="002E7DE5"/>
    <w:rsid w:val="00300969"/>
    <w:rsid w:val="00301C9C"/>
    <w:rsid w:val="00304165"/>
    <w:rsid w:val="00304AF6"/>
    <w:rsid w:val="00312050"/>
    <w:rsid w:val="00312246"/>
    <w:rsid w:val="003135A1"/>
    <w:rsid w:val="00316A14"/>
    <w:rsid w:val="003235EC"/>
    <w:rsid w:val="00323F8F"/>
    <w:rsid w:val="00335EA9"/>
    <w:rsid w:val="00342F69"/>
    <w:rsid w:val="00344C27"/>
    <w:rsid w:val="003457FA"/>
    <w:rsid w:val="00346239"/>
    <w:rsid w:val="0035300F"/>
    <w:rsid w:val="003533D6"/>
    <w:rsid w:val="00356751"/>
    <w:rsid w:val="00371D69"/>
    <w:rsid w:val="00371E18"/>
    <w:rsid w:val="00372868"/>
    <w:rsid w:val="003758FB"/>
    <w:rsid w:val="00375E6F"/>
    <w:rsid w:val="00376480"/>
    <w:rsid w:val="00383C48"/>
    <w:rsid w:val="00383F5B"/>
    <w:rsid w:val="00385A17"/>
    <w:rsid w:val="00387C7D"/>
    <w:rsid w:val="00394D1A"/>
    <w:rsid w:val="003B6045"/>
    <w:rsid w:val="003C0B77"/>
    <w:rsid w:val="003C108B"/>
    <w:rsid w:val="003C21FA"/>
    <w:rsid w:val="003C2A53"/>
    <w:rsid w:val="003C49C6"/>
    <w:rsid w:val="003D24C3"/>
    <w:rsid w:val="003D2E3C"/>
    <w:rsid w:val="003D3FFB"/>
    <w:rsid w:val="003D51E9"/>
    <w:rsid w:val="003D59CB"/>
    <w:rsid w:val="003D5D3B"/>
    <w:rsid w:val="003E115F"/>
    <w:rsid w:val="003E4489"/>
    <w:rsid w:val="003E7F43"/>
    <w:rsid w:val="003F2802"/>
    <w:rsid w:val="003F320E"/>
    <w:rsid w:val="003F3ACF"/>
    <w:rsid w:val="003F637C"/>
    <w:rsid w:val="00400992"/>
    <w:rsid w:val="004011C0"/>
    <w:rsid w:val="00402E85"/>
    <w:rsid w:val="00406A03"/>
    <w:rsid w:val="0041704E"/>
    <w:rsid w:val="0041730C"/>
    <w:rsid w:val="004223B9"/>
    <w:rsid w:val="00427D10"/>
    <w:rsid w:val="004304A4"/>
    <w:rsid w:val="00430A17"/>
    <w:rsid w:val="00433C66"/>
    <w:rsid w:val="004363AC"/>
    <w:rsid w:val="004446F7"/>
    <w:rsid w:val="004452C8"/>
    <w:rsid w:val="00447471"/>
    <w:rsid w:val="0044757A"/>
    <w:rsid w:val="00447CD5"/>
    <w:rsid w:val="00452D21"/>
    <w:rsid w:val="00454E77"/>
    <w:rsid w:val="00455CA9"/>
    <w:rsid w:val="0045701E"/>
    <w:rsid w:val="00461488"/>
    <w:rsid w:val="00463354"/>
    <w:rsid w:val="00464767"/>
    <w:rsid w:val="00465ABC"/>
    <w:rsid w:val="00470450"/>
    <w:rsid w:val="00471109"/>
    <w:rsid w:val="004728B6"/>
    <w:rsid w:val="00472F3D"/>
    <w:rsid w:val="004748D4"/>
    <w:rsid w:val="00481E68"/>
    <w:rsid w:val="004828FD"/>
    <w:rsid w:val="00483794"/>
    <w:rsid w:val="00484AD7"/>
    <w:rsid w:val="004870A6"/>
    <w:rsid w:val="00491195"/>
    <w:rsid w:val="00492468"/>
    <w:rsid w:val="004925CF"/>
    <w:rsid w:val="004966E8"/>
    <w:rsid w:val="0049756A"/>
    <w:rsid w:val="004976BA"/>
    <w:rsid w:val="004A167E"/>
    <w:rsid w:val="004A2FD1"/>
    <w:rsid w:val="004A4B6A"/>
    <w:rsid w:val="004A5B54"/>
    <w:rsid w:val="004B1634"/>
    <w:rsid w:val="004B2FE8"/>
    <w:rsid w:val="004C035D"/>
    <w:rsid w:val="004C2185"/>
    <w:rsid w:val="004C2676"/>
    <w:rsid w:val="004C6244"/>
    <w:rsid w:val="004E226D"/>
    <w:rsid w:val="004E5A5F"/>
    <w:rsid w:val="004E5BA2"/>
    <w:rsid w:val="004E6B19"/>
    <w:rsid w:val="004F1281"/>
    <w:rsid w:val="005029A3"/>
    <w:rsid w:val="00502E51"/>
    <w:rsid w:val="00507339"/>
    <w:rsid w:val="00512C65"/>
    <w:rsid w:val="00523007"/>
    <w:rsid w:val="00525074"/>
    <w:rsid w:val="00526A28"/>
    <w:rsid w:val="00531DE2"/>
    <w:rsid w:val="00531F50"/>
    <w:rsid w:val="00533DD9"/>
    <w:rsid w:val="00534F34"/>
    <w:rsid w:val="00544A23"/>
    <w:rsid w:val="00551B5E"/>
    <w:rsid w:val="00555891"/>
    <w:rsid w:val="00556D41"/>
    <w:rsid w:val="00557C6A"/>
    <w:rsid w:val="005611E6"/>
    <w:rsid w:val="005622D9"/>
    <w:rsid w:val="00564E12"/>
    <w:rsid w:val="00567529"/>
    <w:rsid w:val="0057155E"/>
    <w:rsid w:val="00572D3D"/>
    <w:rsid w:val="00575413"/>
    <w:rsid w:val="00582B5D"/>
    <w:rsid w:val="0058337F"/>
    <w:rsid w:val="0058521A"/>
    <w:rsid w:val="00587123"/>
    <w:rsid w:val="00590256"/>
    <w:rsid w:val="005933EB"/>
    <w:rsid w:val="00594F10"/>
    <w:rsid w:val="005A0C3B"/>
    <w:rsid w:val="005A0D6D"/>
    <w:rsid w:val="005A736C"/>
    <w:rsid w:val="005B17EA"/>
    <w:rsid w:val="005B1CE4"/>
    <w:rsid w:val="005B3F6D"/>
    <w:rsid w:val="005C015E"/>
    <w:rsid w:val="005C1AE2"/>
    <w:rsid w:val="005C35E9"/>
    <w:rsid w:val="005C3E8F"/>
    <w:rsid w:val="005C3F03"/>
    <w:rsid w:val="005C6A24"/>
    <w:rsid w:val="005D084F"/>
    <w:rsid w:val="005D3B5D"/>
    <w:rsid w:val="005D423C"/>
    <w:rsid w:val="005D7E0F"/>
    <w:rsid w:val="005E07FD"/>
    <w:rsid w:val="005E16BB"/>
    <w:rsid w:val="005E172D"/>
    <w:rsid w:val="005E2982"/>
    <w:rsid w:val="005E2A90"/>
    <w:rsid w:val="005E44AC"/>
    <w:rsid w:val="005E7A1B"/>
    <w:rsid w:val="005F22F6"/>
    <w:rsid w:val="005F4C65"/>
    <w:rsid w:val="006007C7"/>
    <w:rsid w:val="00601585"/>
    <w:rsid w:val="00602877"/>
    <w:rsid w:val="00603B4E"/>
    <w:rsid w:val="00610D05"/>
    <w:rsid w:val="00611B86"/>
    <w:rsid w:val="006173C1"/>
    <w:rsid w:val="00620E8F"/>
    <w:rsid w:val="00621085"/>
    <w:rsid w:val="00622419"/>
    <w:rsid w:val="006248E8"/>
    <w:rsid w:val="0062721D"/>
    <w:rsid w:val="00630EDC"/>
    <w:rsid w:val="0063211E"/>
    <w:rsid w:val="00634308"/>
    <w:rsid w:val="00641E42"/>
    <w:rsid w:val="00643524"/>
    <w:rsid w:val="00644624"/>
    <w:rsid w:val="00652650"/>
    <w:rsid w:val="00652958"/>
    <w:rsid w:val="00653C1D"/>
    <w:rsid w:val="00655402"/>
    <w:rsid w:val="0066225A"/>
    <w:rsid w:val="006672C9"/>
    <w:rsid w:val="00667900"/>
    <w:rsid w:val="00667BBF"/>
    <w:rsid w:val="00671A4F"/>
    <w:rsid w:val="00672CCC"/>
    <w:rsid w:val="0067720A"/>
    <w:rsid w:val="00681C04"/>
    <w:rsid w:val="006860CF"/>
    <w:rsid w:val="00686535"/>
    <w:rsid w:val="00691EA5"/>
    <w:rsid w:val="0069720C"/>
    <w:rsid w:val="006A263E"/>
    <w:rsid w:val="006A3330"/>
    <w:rsid w:val="006A364A"/>
    <w:rsid w:val="006A5F48"/>
    <w:rsid w:val="006B0B82"/>
    <w:rsid w:val="006B3C33"/>
    <w:rsid w:val="006B5A4A"/>
    <w:rsid w:val="006B7EC8"/>
    <w:rsid w:val="006C4F87"/>
    <w:rsid w:val="006C5EE6"/>
    <w:rsid w:val="006C7451"/>
    <w:rsid w:val="006C7971"/>
    <w:rsid w:val="006C7F61"/>
    <w:rsid w:val="006D0615"/>
    <w:rsid w:val="006D0D24"/>
    <w:rsid w:val="006D135F"/>
    <w:rsid w:val="006D5572"/>
    <w:rsid w:val="006E69D5"/>
    <w:rsid w:val="006F090F"/>
    <w:rsid w:val="006F3826"/>
    <w:rsid w:val="006F7CCA"/>
    <w:rsid w:val="007004E5"/>
    <w:rsid w:val="007005A4"/>
    <w:rsid w:val="00705DD9"/>
    <w:rsid w:val="0070741E"/>
    <w:rsid w:val="00711246"/>
    <w:rsid w:val="007125D6"/>
    <w:rsid w:val="007133A3"/>
    <w:rsid w:val="00720B92"/>
    <w:rsid w:val="007254DA"/>
    <w:rsid w:val="00727E2A"/>
    <w:rsid w:val="00730BD0"/>
    <w:rsid w:val="00733036"/>
    <w:rsid w:val="00736DC1"/>
    <w:rsid w:val="00737291"/>
    <w:rsid w:val="0074345E"/>
    <w:rsid w:val="007531C2"/>
    <w:rsid w:val="007536B3"/>
    <w:rsid w:val="0076004D"/>
    <w:rsid w:val="00762585"/>
    <w:rsid w:val="007712C8"/>
    <w:rsid w:val="00772508"/>
    <w:rsid w:val="00783AE6"/>
    <w:rsid w:val="00786827"/>
    <w:rsid w:val="00792CBF"/>
    <w:rsid w:val="0079304C"/>
    <w:rsid w:val="00793247"/>
    <w:rsid w:val="00794058"/>
    <w:rsid w:val="0079768C"/>
    <w:rsid w:val="007A1856"/>
    <w:rsid w:val="007A28AA"/>
    <w:rsid w:val="007A33A5"/>
    <w:rsid w:val="007B048D"/>
    <w:rsid w:val="007B05EC"/>
    <w:rsid w:val="007B14EB"/>
    <w:rsid w:val="007B18F5"/>
    <w:rsid w:val="007B2664"/>
    <w:rsid w:val="007C17F1"/>
    <w:rsid w:val="007C26EA"/>
    <w:rsid w:val="007C3060"/>
    <w:rsid w:val="007C50C6"/>
    <w:rsid w:val="007C58A8"/>
    <w:rsid w:val="007C7D0A"/>
    <w:rsid w:val="007D04AA"/>
    <w:rsid w:val="007D1A8C"/>
    <w:rsid w:val="007D1AA4"/>
    <w:rsid w:val="007D3CD5"/>
    <w:rsid w:val="007D7CC7"/>
    <w:rsid w:val="007E0D17"/>
    <w:rsid w:val="007E26F8"/>
    <w:rsid w:val="007E43F1"/>
    <w:rsid w:val="007E5D49"/>
    <w:rsid w:val="007E6A4B"/>
    <w:rsid w:val="00801E9B"/>
    <w:rsid w:val="00810DE7"/>
    <w:rsid w:val="0081220F"/>
    <w:rsid w:val="00815E0A"/>
    <w:rsid w:val="00817156"/>
    <w:rsid w:val="0082262E"/>
    <w:rsid w:val="008230C9"/>
    <w:rsid w:val="00824907"/>
    <w:rsid w:val="00827D84"/>
    <w:rsid w:val="00832B54"/>
    <w:rsid w:val="008338B6"/>
    <w:rsid w:val="00835FDC"/>
    <w:rsid w:val="008365E6"/>
    <w:rsid w:val="00836CFB"/>
    <w:rsid w:val="0084002A"/>
    <w:rsid w:val="008440C8"/>
    <w:rsid w:val="008457F7"/>
    <w:rsid w:val="00851C0C"/>
    <w:rsid w:val="00856FB9"/>
    <w:rsid w:val="00864355"/>
    <w:rsid w:val="0086756F"/>
    <w:rsid w:val="0086799C"/>
    <w:rsid w:val="00871ECF"/>
    <w:rsid w:val="00873039"/>
    <w:rsid w:val="00874D48"/>
    <w:rsid w:val="008762F8"/>
    <w:rsid w:val="008803C9"/>
    <w:rsid w:val="00885A7F"/>
    <w:rsid w:val="00890326"/>
    <w:rsid w:val="00890550"/>
    <w:rsid w:val="00890864"/>
    <w:rsid w:val="00890BEC"/>
    <w:rsid w:val="00893CAF"/>
    <w:rsid w:val="00895E79"/>
    <w:rsid w:val="00896497"/>
    <w:rsid w:val="00897D16"/>
    <w:rsid w:val="008A7866"/>
    <w:rsid w:val="008B18B8"/>
    <w:rsid w:val="008B3A5E"/>
    <w:rsid w:val="008B3C9D"/>
    <w:rsid w:val="008B44BC"/>
    <w:rsid w:val="008B54DF"/>
    <w:rsid w:val="008C0BB0"/>
    <w:rsid w:val="008C1E9B"/>
    <w:rsid w:val="008C62E4"/>
    <w:rsid w:val="008C6E3D"/>
    <w:rsid w:val="008D1A96"/>
    <w:rsid w:val="008D2C1E"/>
    <w:rsid w:val="008D7F52"/>
    <w:rsid w:val="008E0E1C"/>
    <w:rsid w:val="008F1D28"/>
    <w:rsid w:val="008F2A08"/>
    <w:rsid w:val="008F2B8B"/>
    <w:rsid w:val="008F31EF"/>
    <w:rsid w:val="008F62D0"/>
    <w:rsid w:val="00903917"/>
    <w:rsid w:val="00906503"/>
    <w:rsid w:val="009147C3"/>
    <w:rsid w:val="009157A9"/>
    <w:rsid w:val="009212CB"/>
    <w:rsid w:val="00921A46"/>
    <w:rsid w:val="00933431"/>
    <w:rsid w:val="00933FE9"/>
    <w:rsid w:val="0094524E"/>
    <w:rsid w:val="00947103"/>
    <w:rsid w:val="009508D9"/>
    <w:rsid w:val="00952B2E"/>
    <w:rsid w:val="00952DFB"/>
    <w:rsid w:val="00953693"/>
    <w:rsid w:val="00954B95"/>
    <w:rsid w:val="00954DC3"/>
    <w:rsid w:val="00956170"/>
    <w:rsid w:val="0095647B"/>
    <w:rsid w:val="00956E5A"/>
    <w:rsid w:val="00957CFC"/>
    <w:rsid w:val="0096666F"/>
    <w:rsid w:val="00970E11"/>
    <w:rsid w:val="00974788"/>
    <w:rsid w:val="00974802"/>
    <w:rsid w:val="009764A7"/>
    <w:rsid w:val="00976FF4"/>
    <w:rsid w:val="00977AE8"/>
    <w:rsid w:val="00982884"/>
    <w:rsid w:val="00985C9D"/>
    <w:rsid w:val="00985D78"/>
    <w:rsid w:val="00986458"/>
    <w:rsid w:val="009865B5"/>
    <w:rsid w:val="00992347"/>
    <w:rsid w:val="00992371"/>
    <w:rsid w:val="00993824"/>
    <w:rsid w:val="009A09A4"/>
    <w:rsid w:val="009A1E23"/>
    <w:rsid w:val="009A1F72"/>
    <w:rsid w:val="009A255D"/>
    <w:rsid w:val="009A4CAF"/>
    <w:rsid w:val="009B0FA5"/>
    <w:rsid w:val="009B1F20"/>
    <w:rsid w:val="009B70A6"/>
    <w:rsid w:val="009C5833"/>
    <w:rsid w:val="009C58B2"/>
    <w:rsid w:val="009D2921"/>
    <w:rsid w:val="009D2EF2"/>
    <w:rsid w:val="009D4704"/>
    <w:rsid w:val="009E11D5"/>
    <w:rsid w:val="009E335C"/>
    <w:rsid w:val="009F23CB"/>
    <w:rsid w:val="00A013B0"/>
    <w:rsid w:val="00A03DCD"/>
    <w:rsid w:val="00A12F2B"/>
    <w:rsid w:val="00A14DFB"/>
    <w:rsid w:val="00A15168"/>
    <w:rsid w:val="00A15E0C"/>
    <w:rsid w:val="00A175FA"/>
    <w:rsid w:val="00A20239"/>
    <w:rsid w:val="00A21796"/>
    <w:rsid w:val="00A227B4"/>
    <w:rsid w:val="00A22DBA"/>
    <w:rsid w:val="00A30158"/>
    <w:rsid w:val="00A32A4C"/>
    <w:rsid w:val="00A42808"/>
    <w:rsid w:val="00A439D1"/>
    <w:rsid w:val="00A43EEE"/>
    <w:rsid w:val="00A443D6"/>
    <w:rsid w:val="00A44A43"/>
    <w:rsid w:val="00A469FE"/>
    <w:rsid w:val="00A50F9E"/>
    <w:rsid w:val="00A51D55"/>
    <w:rsid w:val="00A52BC3"/>
    <w:rsid w:val="00A545CD"/>
    <w:rsid w:val="00A55E47"/>
    <w:rsid w:val="00A57C4F"/>
    <w:rsid w:val="00A63046"/>
    <w:rsid w:val="00A675C0"/>
    <w:rsid w:val="00A70BE8"/>
    <w:rsid w:val="00A73096"/>
    <w:rsid w:val="00A746CA"/>
    <w:rsid w:val="00A75FC2"/>
    <w:rsid w:val="00A7619E"/>
    <w:rsid w:val="00A76438"/>
    <w:rsid w:val="00A778C7"/>
    <w:rsid w:val="00A94277"/>
    <w:rsid w:val="00A95D41"/>
    <w:rsid w:val="00A9715D"/>
    <w:rsid w:val="00AA11D8"/>
    <w:rsid w:val="00AA2D50"/>
    <w:rsid w:val="00AA46B3"/>
    <w:rsid w:val="00AA503F"/>
    <w:rsid w:val="00AA62AE"/>
    <w:rsid w:val="00AB58B3"/>
    <w:rsid w:val="00AB6113"/>
    <w:rsid w:val="00AB69BB"/>
    <w:rsid w:val="00AB7575"/>
    <w:rsid w:val="00AC02E2"/>
    <w:rsid w:val="00AD0FCF"/>
    <w:rsid w:val="00AD1C0D"/>
    <w:rsid w:val="00AD28E4"/>
    <w:rsid w:val="00AD57D5"/>
    <w:rsid w:val="00AD792B"/>
    <w:rsid w:val="00AE25D6"/>
    <w:rsid w:val="00AE2823"/>
    <w:rsid w:val="00AE4892"/>
    <w:rsid w:val="00AF25B5"/>
    <w:rsid w:val="00AF2A26"/>
    <w:rsid w:val="00AF3CDF"/>
    <w:rsid w:val="00AF582E"/>
    <w:rsid w:val="00AF610E"/>
    <w:rsid w:val="00AF6348"/>
    <w:rsid w:val="00B03E6A"/>
    <w:rsid w:val="00B06324"/>
    <w:rsid w:val="00B1278A"/>
    <w:rsid w:val="00B133CD"/>
    <w:rsid w:val="00B1481B"/>
    <w:rsid w:val="00B26E42"/>
    <w:rsid w:val="00B27AC9"/>
    <w:rsid w:val="00B32991"/>
    <w:rsid w:val="00B35D5E"/>
    <w:rsid w:val="00B36766"/>
    <w:rsid w:val="00B37BFE"/>
    <w:rsid w:val="00B407FE"/>
    <w:rsid w:val="00B46CC8"/>
    <w:rsid w:val="00B4738F"/>
    <w:rsid w:val="00B473A5"/>
    <w:rsid w:val="00B47A39"/>
    <w:rsid w:val="00B47BD2"/>
    <w:rsid w:val="00B50773"/>
    <w:rsid w:val="00B508D3"/>
    <w:rsid w:val="00B50C98"/>
    <w:rsid w:val="00B53818"/>
    <w:rsid w:val="00B53ED8"/>
    <w:rsid w:val="00B60AD3"/>
    <w:rsid w:val="00B63C94"/>
    <w:rsid w:val="00B646A9"/>
    <w:rsid w:val="00B74711"/>
    <w:rsid w:val="00B7619E"/>
    <w:rsid w:val="00B77459"/>
    <w:rsid w:val="00B774FC"/>
    <w:rsid w:val="00B80824"/>
    <w:rsid w:val="00B81A9F"/>
    <w:rsid w:val="00B85AA8"/>
    <w:rsid w:val="00B925C6"/>
    <w:rsid w:val="00B928E7"/>
    <w:rsid w:val="00B93C64"/>
    <w:rsid w:val="00B947BF"/>
    <w:rsid w:val="00B96389"/>
    <w:rsid w:val="00BA1132"/>
    <w:rsid w:val="00BA2346"/>
    <w:rsid w:val="00BA2E92"/>
    <w:rsid w:val="00BA7785"/>
    <w:rsid w:val="00BB1595"/>
    <w:rsid w:val="00BB2412"/>
    <w:rsid w:val="00BB6D3C"/>
    <w:rsid w:val="00BC117E"/>
    <w:rsid w:val="00BC1B0C"/>
    <w:rsid w:val="00BC3D21"/>
    <w:rsid w:val="00BC7D62"/>
    <w:rsid w:val="00BD05E6"/>
    <w:rsid w:val="00BD0657"/>
    <w:rsid w:val="00BD0D33"/>
    <w:rsid w:val="00BD397F"/>
    <w:rsid w:val="00BD3AAF"/>
    <w:rsid w:val="00BD3F36"/>
    <w:rsid w:val="00BD4544"/>
    <w:rsid w:val="00BE0256"/>
    <w:rsid w:val="00BE2546"/>
    <w:rsid w:val="00BF2534"/>
    <w:rsid w:val="00BF3ACE"/>
    <w:rsid w:val="00BF3FA3"/>
    <w:rsid w:val="00BF3FFC"/>
    <w:rsid w:val="00BF593E"/>
    <w:rsid w:val="00C02369"/>
    <w:rsid w:val="00C04611"/>
    <w:rsid w:val="00C119B0"/>
    <w:rsid w:val="00C12D07"/>
    <w:rsid w:val="00C15E7F"/>
    <w:rsid w:val="00C209CA"/>
    <w:rsid w:val="00C22319"/>
    <w:rsid w:val="00C24713"/>
    <w:rsid w:val="00C30D50"/>
    <w:rsid w:val="00C334C4"/>
    <w:rsid w:val="00C34964"/>
    <w:rsid w:val="00C35786"/>
    <w:rsid w:val="00C37BA4"/>
    <w:rsid w:val="00C434C3"/>
    <w:rsid w:val="00C4406A"/>
    <w:rsid w:val="00C44FCA"/>
    <w:rsid w:val="00C469D7"/>
    <w:rsid w:val="00C476DB"/>
    <w:rsid w:val="00C50AB0"/>
    <w:rsid w:val="00C531D6"/>
    <w:rsid w:val="00C56966"/>
    <w:rsid w:val="00C6110B"/>
    <w:rsid w:val="00C62FA9"/>
    <w:rsid w:val="00C63BFB"/>
    <w:rsid w:val="00C64AE1"/>
    <w:rsid w:val="00C666B1"/>
    <w:rsid w:val="00C67BAB"/>
    <w:rsid w:val="00C70CEB"/>
    <w:rsid w:val="00C7128C"/>
    <w:rsid w:val="00C71C69"/>
    <w:rsid w:val="00C7465B"/>
    <w:rsid w:val="00C75E46"/>
    <w:rsid w:val="00C7638F"/>
    <w:rsid w:val="00C769BD"/>
    <w:rsid w:val="00C7716C"/>
    <w:rsid w:val="00C803CE"/>
    <w:rsid w:val="00C83D5C"/>
    <w:rsid w:val="00C85024"/>
    <w:rsid w:val="00C91082"/>
    <w:rsid w:val="00C91439"/>
    <w:rsid w:val="00C94E03"/>
    <w:rsid w:val="00CA22F4"/>
    <w:rsid w:val="00CA29D5"/>
    <w:rsid w:val="00CA6CAE"/>
    <w:rsid w:val="00CB5EE8"/>
    <w:rsid w:val="00CB697F"/>
    <w:rsid w:val="00CC00C0"/>
    <w:rsid w:val="00CC25B4"/>
    <w:rsid w:val="00CC365F"/>
    <w:rsid w:val="00CC45EA"/>
    <w:rsid w:val="00CC51DF"/>
    <w:rsid w:val="00CC5E5F"/>
    <w:rsid w:val="00CD181A"/>
    <w:rsid w:val="00CD1DBE"/>
    <w:rsid w:val="00CD4450"/>
    <w:rsid w:val="00CE0F58"/>
    <w:rsid w:val="00CE5BFC"/>
    <w:rsid w:val="00CF1169"/>
    <w:rsid w:val="00CF257C"/>
    <w:rsid w:val="00CF2683"/>
    <w:rsid w:val="00CF4CDB"/>
    <w:rsid w:val="00CF71F6"/>
    <w:rsid w:val="00D005EB"/>
    <w:rsid w:val="00D01599"/>
    <w:rsid w:val="00D059A2"/>
    <w:rsid w:val="00D1035B"/>
    <w:rsid w:val="00D14138"/>
    <w:rsid w:val="00D14D74"/>
    <w:rsid w:val="00D25C31"/>
    <w:rsid w:val="00D27783"/>
    <w:rsid w:val="00D30D24"/>
    <w:rsid w:val="00D318FE"/>
    <w:rsid w:val="00D32D4D"/>
    <w:rsid w:val="00D33287"/>
    <w:rsid w:val="00D34486"/>
    <w:rsid w:val="00D408FE"/>
    <w:rsid w:val="00D4334B"/>
    <w:rsid w:val="00D440C8"/>
    <w:rsid w:val="00D45EBE"/>
    <w:rsid w:val="00D53A94"/>
    <w:rsid w:val="00D54731"/>
    <w:rsid w:val="00D549E2"/>
    <w:rsid w:val="00D55B27"/>
    <w:rsid w:val="00D57039"/>
    <w:rsid w:val="00D6499F"/>
    <w:rsid w:val="00D67C2C"/>
    <w:rsid w:val="00D67D6E"/>
    <w:rsid w:val="00D73103"/>
    <w:rsid w:val="00D86560"/>
    <w:rsid w:val="00D9339A"/>
    <w:rsid w:val="00D935A0"/>
    <w:rsid w:val="00D95E67"/>
    <w:rsid w:val="00DA1BA0"/>
    <w:rsid w:val="00DA1FEF"/>
    <w:rsid w:val="00DA46E9"/>
    <w:rsid w:val="00DA544D"/>
    <w:rsid w:val="00DB1747"/>
    <w:rsid w:val="00DB6E2A"/>
    <w:rsid w:val="00DC2600"/>
    <w:rsid w:val="00DC5B6C"/>
    <w:rsid w:val="00DC7C5F"/>
    <w:rsid w:val="00DD1862"/>
    <w:rsid w:val="00DD251F"/>
    <w:rsid w:val="00DD5E54"/>
    <w:rsid w:val="00DD7092"/>
    <w:rsid w:val="00DE19C1"/>
    <w:rsid w:val="00DE47D3"/>
    <w:rsid w:val="00DE493E"/>
    <w:rsid w:val="00DE4FD6"/>
    <w:rsid w:val="00DE5268"/>
    <w:rsid w:val="00DE681F"/>
    <w:rsid w:val="00DE687A"/>
    <w:rsid w:val="00DE6DC2"/>
    <w:rsid w:val="00DE70C4"/>
    <w:rsid w:val="00DF103A"/>
    <w:rsid w:val="00E00C5A"/>
    <w:rsid w:val="00E011AE"/>
    <w:rsid w:val="00E0711F"/>
    <w:rsid w:val="00E07483"/>
    <w:rsid w:val="00E11EA9"/>
    <w:rsid w:val="00E13A87"/>
    <w:rsid w:val="00E15423"/>
    <w:rsid w:val="00E17587"/>
    <w:rsid w:val="00E208C9"/>
    <w:rsid w:val="00E2164E"/>
    <w:rsid w:val="00E21FF6"/>
    <w:rsid w:val="00E22725"/>
    <w:rsid w:val="00E24288"/>
    <w:rsid w:val="00E25CD8"/>
    <w:rsid w:val="00E26EA4"/>
    <w:rsid w:val="00E304C0"/>
    <w:rsid w:val="00E31940"/>
    <w:rsid w:val="00E3417D"/>
    <w:rsid w:val="00E34751"/>
    <w:rsid w:val="00E3782E"/>
    <w:rsid w:val="00E37A1F"/>
    <w:rsid w:val="00E40667"/>
    <w:rsid w:val="00E41043"/>
    <w:rsid w:val="00E539A5"/>
    <w:rsid w:val="00E54F5F"/>
    <w:rsid w:val="00E5513D"/>
    <w:rsid w:val="00E5513E"/>
    <w:rsid w:val="00E60F85"/>
    <w:rsid w:val="00E61863"/>
    <w:rsid w:val="00E63FB4"/>
    <w:rsid w:val="00E65D5A"/>
    <w:rsid w:val="00E67276"/>
    <w:rsid w:val="00E67A37"/>
    <w:rsid w:val="00E75696"/>
    <w:rsid w:val="00E7787A"/>
    <w:rsid w:val="00E77EA4"/>
    <w:rsid w:val="00E80264"/>
    <w:rsid w:val="00E85711"/>
    <w:rsid w:val="00E87363"/>
    <w:rsid w:val="00E90B0A"/>
    <w:rsid w:val="00E90FC8"/>
    <w:rsid w:val="00E918BD"/>
    <w:rsid w:val="00E91CD1"/>
    <w:rsid w:val="00E922C7"/>
    <w:rsid w:val="00E95AE0"/>
    <w:rsid w:val="00E95EF5"/>
    <w:rsid w:val="00EA1FCA"/>
    <w:rsid w:val="00EA27AF"/>
    <w:rsid w:val="00EA5A30"/>
    <w:rsid w:val="00EA5C34"/>
    <w:rsid w:val="00EA675F"/>
    <w:rsid w:val="00EA7234"/>
    <w:rsid w:val="00EB3B86"/>
    <w:rsid w:val="00EB7D41"/>
    <w:rsid w:val="00EC75F5"/>
    <w:rsid w:val="00ED10A5"/>
    <w:rsid w:val="00ED23B9"/>
    <w:rsid w:val="00ED2CA5"/>
    <w:rsid w:val="00EE188E"/>
    <w:rsid w:val="00EF0BB4"/>
    <w:rsid w:val="00EF2CE8"/>
    <w:rsid w:val="00EF63B5"/>
    <w:rsid w:val="00F120C5"/>
    <w:rsid w:val="00F13F1E"/>
    <w:rsid w:val="00F203DB"/>
    <w:rsid w:val="00F324CE"/>
    <w:rsid w:val="00F34FB5"/>
    <w:rsid w:val="00F37975"/>
    <w:rsid w:val="00F4212C"/>
    <w:rsid w:val="00F4318A"/>
    <w:rsid w:val="00F46973"/>
    <w:rsid w:val="00F53D9A"/>
    <w:rsid w:val="00F56A84"/>
    <w:rsid w:val="00F6009D"/>
    <w:rsid w:val="00F7333D"/>
    <w:rsid w:val="00F74DEF"/>
    <w:rsid w:val="00F760D5"/>
    <w:rsid w:val="00F8177C"/>
    <w:rsid w:val="00F85E65"/>
    <w:rsid w:val="00F914D4"/>
    <w:rsid w:val="00F91C25"/>
    <w:rsid w:val="00FB2572"/>
    <w:rsid w:val="00FB2BD2"/>
    <w:rsid w:val="00FC10ED"/>
    <w:rsid w:val="00FC2F8F"/>
    <w:rsid w:val="00FD2CFF"/>
    <w:rsid w:val="00FD35E7"/>
    <w:rsid w:val="00FD519B"/>
    <w:rsid w:val="00FD5AF5"/>
    <w:rsid w:val="00FD7B03"/>
    <w:rsid w:val="00FE2090"/>
    <w:rsid w:val="00FE28C0"/>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4A4B6A"/>
    <w:rPr>
      <w:rFonts w:ascii="Tahoma" w:hAnsi="Tahoma" w:cs="Tahoma"/>
      <w:sz w:val="16"/>
      <w:szCs w:val="16"/>
    </w:rPr>
  </w:style>
  <w:style w:type="character" w:customStyle="1" w:styleId="BalloonTextChar">
    <w:name w:val="Balloon Text Char"/>
    <w:basedOn w:val="DefaultParagraphFont"/>
    <w:link w:val="BalloonText"/>
    <w:uiPriority w:val="99"/>
    <w:semiHidden/>
    <w:rsid w:val="004A4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4A4B6A"/>
    <w:rPr>
      <w:rFonts w:ascii="Tahoma" w:hAnsi="Tahoma" w:cs="Tahoma"/>
      <w:sz w:val="16"/>
      <w:szCs w:val="16"/>
    </w:rPr>
  </w:style>
  <w:style w:type="character" w:customStyle="1" w:styleId="BalloonTextChar">
    <w:name w:val="Balloon Text Char"/>
    <w:basedOn w:val="DefaultParagraphFont"/>
    <w:link w:val="BalloonText"/>
    <w:uiPriority w:val="99"/>
    <w:semiHidden/>
    <w:rsid w:val="004A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660C-B8E8-486B-82EC-5CF2FF0A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6312</TotalTime>
  <Pages>10</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25</cp:revision>
  <cp:lastPrinted>2012-11-28T15:25:00Z</cp:lastPrinted>
  <dcterms:created xsi:type="dcterms:W3CDTF">2012-11-06T21:41:00Z</dcterms:created>
  <dcterms:modified xsi:type="dcterms:W3CDTF">2012-11-28T16:26:00Z</dcterms:modified>
</cp:coreProperties>
</file>